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A47" w:rsidRDefault="00AA3A47" w:rsidP="00AA3A47">
      <w:bookmarkStart w:id="0" w:name="_GoBack"/>
      <w:bookmarkEnd w:id="0"/>
    </w:p>
    <w:p w:rsidR="00AA3A47" w:rsidRDefault="00AA3A47" w:rsidP="00AA3A47">
      <w:r>
        <w:t>Last time we discussed:</w:t>
      </w:r>
    </w:p>
    <w:p w:rsidR="00AA3A47" w:rsidRDefault="00AA3A47" w:rsidP="00AA3A47">
      <w:pPr>
        <w:numPr>
          <w:ilvl w:val="0"/>
          <w:numId w:val="17"/>
        </w:numPr>
      </w:pPr>
      <w:r>
        <w:t>models and variability</w:t>
      </w:r>
    </w:p>
    <w:p w:rsidR="00AA3A47" w:rsidRDefault="00AA3A47" w:rsidP="00AA3A47">
      <w:pPr>
        <w:numPr>
          <w:ilvl w:val="0"/>
          <w:numId w:val="17"/>
        </w:numPr>
      </w:pPr>
      <w:r>
        <w:t>types of plots</w:t>
      </w:r>
    </w:p>
    <w:p w:rsidR="00AA3A47" w:rsidRDefault="00AA3A47" w:rsidP="00AA3A47">
      <w:pPr>
        <w:numPr>
          <w:ilvl w:val="0"/>
          <w:numId w:val="17"/>
        </w:numPr>
      </w:pPr>
      <w:r>
        <w:t>five-number summary</w:t>
      </w:r>
    </w:p>
    <w:p w:rsidR="00AA3A47" w:rsidRDefault="00AA3A47" w:rsidP="00AA3A47">
      <w:pPr>
        <w:ind w:left="360"/>
      </w:pPr>
    </w:p>
    <w:p w:rsidR="00261279" w:rsidRDefault="00261279">
      <w:pPr>
        <w:rPr>
          <w:sz w:val="24"/>
        </w:rPr>
      </w:pPr>
    </w:p>
    <w:p w:rsidR="00261279" w:rsidRDefault="00CE649D" w:rsidP="00252F0D">
      <w:pPr>
        <w:pStyle w:val="Heading1"/>
        <w:jc w:val="center"/>
      </w:pPr>
      <w:r>
        <w:rPr>
          <w:u w:val="single"/>
        </w:rPr>
        <w:t>Turning a Statistical Double Play</w:t>
      </w:r>
    </w:p>
    <w:p w:rsidR="00261279" w:rsidRDefault="00261279">
      <w:pPr>
        <w:rPr>
          <w:sz w:val="24"/>
        </w:rPr>
      </w:pPr>
    </w:p>
    <w:p w:rsidR="00252F0D" w:rsidRDefault="00252F0D">
      <w:pPr>
        <w:rPr>
          <w:sz w:val="24"/>
        </w:rPr>
      </w:pPr>
    </w:p>
    <w:p w:rsidR="008749C2" w:rsidRDefault="008749C2" w:rsidP="008749C2">
      <w:pPr>
        <w:rPr>
          <w:sz w:val="24"/>
        </w:rPr>
      </w:pPr>
      <w:r>
        <w:rPr>
          <w:sz w:val="24"/>
        </w:rPr>
        <w:t xml:space="preserve">In the previous class we focused on the use of plots to summarize data, especially plots that have numerical data for both axes. Another tool of descriptive statistics is the </w:t>
      </w:r>
      <w:r w:rsidRPr="008749C2">
        <w:rPr>
          <w:i/>
          <w:sz w:val="24"/>
        </w:rPr>
        <w:t>frequency table</w:t>
      </w:r>
      <w:r>
        <w:rPr>
          <w:sz w:val="24"/>
        </w:rPr>
        <w:t>, which is especially useful for categorical data. Frequency tables</w:t>
      </w:r>
      <w:r w:rsidR="0083550A">
        <w:rPr>
          <w:sz w:val="24"/>
        </w:rPr>
        <w:t xml:space="preserve"> are more than just lists of numbers—they provide information that allows the data to be generalized and easily compared to other dat</w:t>
      </w:r>
      <w:r w:rsidR="00AD435D">
        <w:rPr>
          <w:sz w:val="24"/>
        </w:rPr>
        <w:t>a or to models. There are two types: one-way and two-way frequency tables. Although both are useful, the two-way frequency table, once mastered, becomes a powerful method for testing models.</w:t>
      </w:r>
    </w:p>
    <w:p w:rsidR="00AD435D" w:rsidRDefault="00AD435D" w:rsidP="008749C2">
      <w:pPr>
        <w:rPr>
          <w:sz w:val="24"/>
        </w:rPr>
      </w:pPr>
    </w:p>
    <w:p w:rsidR="00AD435D" w:rsidRDefault="00AD435D" w:rsidP="008749C2">
      <w:pPr>
        <w:rPr>
          <w:sz w:val="24"/>
        </w:rPr>
      </w:pPr>
    </w:p>
    <w:p w:rsidR="00AD435D" w:rsidRDefault="00AD435D" w:rsidP="008749C2">
      <w:pPr>
        <w:rPr>
          <w:sz w:val="24"/>
        </w:rPr>
      </w:pPr>
      <w:r>
        <w:rPr>
          <w:b/>
          <w:sz w:val="24"/>
          <w:u w:val="single"/>
        </w:rPr>
        <w:t>One-Way Frequency Table</w:t>
      </w:r>
    </w:p>
    <w:p w:rsidR="00AD435D" w:rsidRDefault="00AD435D" w:rsidP="008749C2">
      <w:pPr>
        <w:rPr>
          <w:sz w:val="24"/>
        </w:rPr>
      </w:pPr>
    </w:p>
    <w:p w:rsidR="00AD435D" w:rsidRDefault="00AD435D" w:rsidP="00AD435D">
      <w:pPr>
        <w:ind w:left="720"/>
        <w:rPr>
          <w:sz w:val="24"/>
        </w:rPr>
      </w:pPr>
      <w:r>
        <w:rPr>
          <w:sz w:val="24"/>
        </w:rPr>
        <w:t xml:space="preserve">A one-way frequency table lists data that can be </w:t>
      </w:r>
      <w:r w:rsidRPr="00AD435D">
        <w:rPr>
          <w:b/>
          <w:sz w:val="24"/>
        </w:rPr>
        <w:t>summed in one direction</w:t>
      </w:r>
      <w:r>
        <w:rPr>
          <w:sz w:val="24"/>
        </w:rPr>
        <w:t>.</w:t>
      </w:r>
    </w:p>
    <w:p w:rsidR="002E62A3" w:rsidRDefault="002E62A3" w:rsidP="00AD435D">
      <w:pPr>
        <w:ind w:left="720"/>
        <w:rPr>
          <w:sz w:val="24"/>
        </w:rPr>
      </w:pPr>
    </w:p>
    <w:p w:rsidR="002E62A3" w:rsidRDefault="002E62A3" w:rsidP="00AD435D">
      <w:pPr>
        <w:ind w:left="720"/>
        <w:rPr>
          <w:sz w:val="24"/>
        </w:rPr>
      </w:pPr>
      <w:r>
        <w:rPr>
          <w:sz w:val="24"/>
        </w:rPr>
        <w:t xml:space="preserve">It can also be used to list the </w:t>
      </w:r>
      <w:r w:rsidRPr="002E62A3">
        <w:rPr>
          <w:i/>
          <w:sz w:val="24"/>
        </w:rPr>
        <w:t>relative frequency</w:t>
      </w:r>
      <w:r>
        <w:rPr>
          <w:sz w:val="24"/>
        </w:rPr>
        <w:t xml:space="preserve">, </w:t>
      </w:r>
      <w:r w:rsidRPr="002E62A3">
        <w:rPr>
          <w:i/>
          <w:sz w:val="24"/>
        </w:rPr>
        <w:t>cumulative frequency</w:t>
      </w:r>
      <w:r>
        <w:rPr>
          <w:sz w:val="24"/>
        </w:rPr>
        <w:t xml:space="preserve">, and the </w:t>
      </w:r>
      <w:r w:rsidRPr="002E62A3">
        <w:rPr>
          <w:i/>
          <w:sz w:val="24"/>
        </w:rPr>
        <w:t>percentage</w:t>
      </w:r>
      <w:r>
        <w:rPr>
          <w:sz w:val="24"/>
        </w:rPr>
        <w:t xml:space="preserve"> for each category.</w:t>
      </w:r>
    </w:p>
    <w:p w:rsidR="00AD435D" w:rsidRDefault="00AD435D" w:rsidP="00AD435D">
      <w:pPr>
        <w:rPr>
          <w:sz w:val="24"/>
        </w:rPr>
      </w:pPr>
    </w:p>
    <w:p w:rsidR="00AD435D" w:rsidRDefault="00AD435D" w:rsidP="00AD435D">
      <w:pPr>
        <w:rPr>
          <w:sz w:val="24"/>
        </w:rPr>
      </w:pPr>
    </w:p>
    <w:p w:rsidR="00AD435D" w:rsidRDefault="00CB5B48" w:rsidP="00AD435D">
      <w:pPr>
        <w:rPr>
          <w:sz w:val="24"/>
        </w:rPr>
      </w:pPr>
      <w:r>
        <w:rPr>
          <w:b/>
          <w:sz w:val="24"/>
        </w:rPr>
        <w:t>Activity 1</w:t>
      </w:r>
      <w:r w:rsidR="002E62A3">
        <w:rPr>
          <w:b/>
          <w:sz w:val="24"/>
        </w:rPr>
        <w:t xml:space="preserve">: </w:t>
      </w:r>
      <w:r w:rsidR="0032174A" w:rsidRPr="0032174A">
        <w:rPr>
          <w:sz w:val="24"/>
        </w:rPr>
        <w:t>Favorite colors</w:t>
      </w:r>
      <w:r w:rsidR="0032174A">
        <w:rPr>
          <w:sz w:val="24"/>
        </w:rPr>
        <w:t xml:space="preserve"> of 1</w:t>
      </w:r>
      <w:r w:rsidR="0032174A" w:rsidRPr="0032174A">
        <w:rPr>
          <w:sz w:val="24"/>
          <w:vertAlign w:val="superscript"/>
        </w:rPr>
        <w:t>st</w:t>
      </w:r>
      <w:r w:rsidR="0032174A">
        <w:rPr>
          <w:sz w:val="24"/>
        </w:rPr>
        <w:t xml:space="preserve"> graders</w:t>
      </w:r>
      <w:r>
        <w:rPr>
          <w:sz w:val="24"/>
        </w:rPr>
        <w:t xml:space="preserve"> (</w:t>
      </w:r>
      <w:proofErr w:type="spellStart"/>
      <w:r>
        <w:rPr>
          <w:sz w:val="24"/>
        </w:rPr>
        <w:t>redux</w:t>
      </w:r>
      <w:proofErr w:type="spellEnd"/>
      <w:r>
        <w:rPr>
          <w:sz w:val="24"/>
        </w:rPr>
        <w:t>)</w:t>
      </w:r>
    </w:p>
    <w:p w:rsidR="00CB5B48" w:rsidRDefault="00CB5B48" w:rsidP="00AD435D">
      <w:pPr>
        <w:rPr>
          <w:sz w:val="24"/>
        </w:rPr>
      </w:pPr>
    </w:p>
    <w:p w:rsidR="00CB5B48" w:rsidRDefault="00CB5B48" w:rsidP="00CB5B48">
      <w:pPr>
        <w:ind w:left="720"/>
        <w:rPr>
          <w:sz w:val="24"/>
        </w:rPr>
      </w:pPr>
      <w:r>
        <w:rPr>
          <w:sz w:val="24"/>
        </w:rPr>
        <w:t>Based on previous data, how many students in a class of 30 would have each color as their favorite?</w:t>
      </w:r>
    </w:p>
    <w:p w:rsidR="0032174A" w:rsidRDefault="0032174A" w:rsidP="00AD435D">
      <w:pPr>
        <w:rPr>
          <w:sz w:val="24"/>
        </w:rPr>
      </w:pPr>
    </w:p>
    <w:tbl>
      <w:tblPr>
        <w:tblStyle w:val="TableGrid"/>
        <w:tblW w:w="0" w:type="auto"/>
        <w:tblLook w:val="04A0" w:firstRow="1" w:lastRow="0" w:firstColumn="1" w:lastColumn="0" w:noHBand="0" w:noVBand="1"/>
      </w:tblPr>
      <w:tblGrid>
        <w:gridCol w:w="1476"/>
        <w:gridCol w:w="1476"/>
        <w:gridCol w:w="1476"/>
        <w:gridCol w:w="1476"/>
        <w:gridCol w:w="1476"/>
        <w:gridCol w:w="1476"/>
      </w:tblGrid>
      <w:tr w:rsidR="0032174A" w:rsidTr="0032174A">
        <w:tc>
          <w:tcPr>
            <w:tcW w:w="1476" w:type="dxa"/>
          </w:tcPr>
          <w:p w:rsidR="0032174A" w:rsidRPr="0032174A" w:rsidRDefault="0032174A" w:rsidP="0032174A">
            <w:pPr>
              <w:jc w:val="center"/>
              <w:rPr>
                <w:b/>
                <w:sz w:val="24"/>
                <w:szCs w:val="24"/>
              </w:rPr>
            </w:pPr>
            <w:r w:rsidRPr="0032174A">
              <w:rPr>
                <w:b/>
                <w:sz w:val="24"/>
                <w:szCs w:val="24"/>
              </w:rPr>
              <w:t>Color</w:t>
            </w:r>
          </w:p>
        </w:tc>
        <w:tc>
          <w:tcPr>
            <w:tcW w:w="1476" w:type="dxa"/>
          </w:tcPr>
          <w:p w:rsidR="0032174A" w:rsidRPr="0032174A" w:rsidRDefault="000141E2" w:rsidP="0032174A">
            <w:pPr>
              <w:jc w:val="center"/>
              <w:rPr>
                <w:b/>
                <w:sz w:val="24"/>
                <w:szCs w:val="24"/>
              </w:rPr>
            </w:pPr>
            <w:r>
              <w:rPr>
                <w:b/>
                <w:sz w:val="24"/>
                <w:szCs w:val="24"/>
              </w:rPr>
              <w:t>Frequency</w:t>
            </w:r>
          </w:p>
        </w:tc>
        <w:tc>
          <w:tcPr>
            <w:tcW w:w="1476" w:type="dxa"/>
          </w:tcPr>
          <w:p w:rsidR="0032174A" w:rsidRPr="0032174A" w:rsidRDefault="000141E2" w:rsidP="0032174A">
            <w:pPr>
              <w:jc w:val="center"/>
              <w:rPr>
                <w:b/>
                <w:sz w:val="24"/>
                <w:szCs w:val="24"/>
              </w:rPr>
            </w:pPr>
            <w:r>
              <w:rPr>
                <w:b/>
                <w:sz w:val="24"/>
                <w:szCs w:val="24"/>
              </w:rPr>
              <w:t>Relative Frequency</w:t>
            </w:r>
          </w:p>
        </w:tc>
        <w:tc>
          <w:tcPr>
            <w:tcW w:w="1476" w:type="dxa"/>
          </w:tcPr>
          <w:p w:rsidR="0032174A" w:rsidRPr="0032174A" w:rsidRDefault="000141E2" w:rsidP="0032174A">
            <w:pPr>
              <w:jc w:val="center"/>
              <w:rPr>
                <w:b/>
                <w:sz w:val="24"/>
                <w:szCs w:val="24"/>
              </w:rPr>
            </w:pPr>
            <w:r>
              <w:rPr>
                <w:b/>
                <w:sz w:val="24"/>
                <w:szCs w:val="24"/>
              </w:rPr>
              <w:t>Cumulative Frequency</w:t>
            </w:r>
          </w:p>
        </w:tc>
        <w:tc>
          <w:tcPr>
            <w:tcW w:w="1476" w:type="dxa"/>
          </w:tcPr>
          <w:p w:rsidR="0032174A" w:rsidRPr="0032174A" w:rsidRDefault="000141E2" w:rsidP="0032174A">
            <w:pPr>
              <w:jc w:val="center"/>
              <w:rPr>
                <w:b/>
                <w:sz w:val="24"/>
                <w:szCs w:val="24"/>
              </w:rPr>
            </w:pPr>
            <w:r>
              <w:rPr>
                <w:b/>
                <w:sz w:val="24"/>
                <w:szCs w:val="24"/>
              </w:rPr>
              <w:t xml:space="preserve">Percentage </w:t>
            </w:r>
            <w:r w:rsidRPr="000141E2">
              <w:rPr>
                <w:sz w:val="24"/>
                <w:szCs w:val="24"/>
              </w:rPr>
              <w:t>(%)</w:t>
            </w:r>
          </w:p>
        </w:tc>
        <w:tc>
          <w:tcPr>
            <w:tcW w:w="1476" w:type="dxa"/>
          </w:tcPr>
          <w:p w:rsidR="0032174A" w:rsidRPr="000141E2" w:rsidRDefault="000141E2" w:rsidP="0032174A">
            <w:pPr>
              <w:jc w:val="center"/>
              <w:rPr>
                <w:sz w:val="24"/>
                <w:szCs w:val="24"/>
              </w:rPr>
            </w:pPr>
            <w:r>
              <w:rPr>
                <w:b/>
                <w:sz w:val="24"/>
                <w:szCs w:val="24"/>
              </w:rPr>
              <w:t xml:space="preserve">Prediction </w:t>
            </w:r>
            <w:r>
              <w:rPr>
                <w:sz w:val="24"/>
                <w:szCs w:val="24"/>
              </w:rPr>
              <w:t>(class of 30)</w:t>
            </w:r>
          </w:p>
        </w:tc>
      </w:tr>
      <w:tr w:rsidR="0032174A" w:rsidTr="0032174A">
        <w:tc>
          <w:tcPr>
            <w:tcW w:w="1476" w:type="dxa"/>
          </w:tcPr>
          <w:p w:rsidR="0032174A" w:rsidRPr="0032174A" w:rsidRDefault="0032174A" w:rsidP="0032174A">
            <w:pPr>
              <w:jc w:val="center"/>
              <w:rPr>
                <w:sz w:val="24"/>
                <w:szCs w:val="24"/>
              </w:rPr>
            </w:pPr>
            <w:r w:rsidRPr="0032174A">
              <w:rPr>
                <w:sz w:val="24"/>
                <w:szCs w:val="24"/>
              </w:rPr>
              <w:t>Blue</w:t>
            </w:r>
          </w:p>
        </w:tc>
        <w:tc>
          <w:tcPr>
            <w:tcW w:w="1476" w:type="dxa"/>
          </w:tcPr>
          <w:p w:rsidR="0032174A" w:rsidRPr="00CB5B48" w:rsidRDefault="00E16E40" w:rsidP="0032174A">
            <w:pPr>
              <w:jc w:val="center"/>
              <w:rPr>
                <w:sz w:val="24"/>
                <w:szCs w:val="24"/>
              </w:rPr>
            </w:pPr>
            <w:r>
              <w:rPr>
                <w:sz w:val="24"/>
                <w:szCs w:val="24"/>
              </w:rPr>
              <w:t>6</w:t>
            </w:r>
          </w:p>
        </w:tc>
        <w:tc>
          <w:tcPr>
            <w:tcW w:w="1476" w:type="dxa"/>
          </w:tcPr>
          <w:p w:rsidR="0032174A" w:rsidRPr="00CB5B48" w:rsidRDefault="00E16E40" w:rsidP="0032174A">
            <w:pPr>
              <w:jc w:val="center"/>
              <w:rPr>
                <w:sz w:val="24"/>
                <w:szCs w:val="24"/>
              </w:rPr>
            </w:pPr>
            <w:r>
              <w:rPr>
                <w:sz w:val="24"/>
                <w:szCs w:val="24"/>
              </w:rPr>
              <w:t>0.30</w:t>
            </w:r>
          </w:p>
        </w:tc>
        <w:tc>
          <w:tcPr>
            <w:tcW w:w="1476" w:type="dxa"/>
          </w:tcPr>
          <w:p w:rsidR="0032174A" w:rsidRPr="00CB5B48" w:rsidRDefault="00E16E40" w:rsidP="0032174A">
            <w:pPr>
              <w:jc w:val="center"/>
              <w:rPr>
                <w:sz w:val="24"/>
                <w:szCs w:val="24"/>
              </w:rPr>
            </w:pPr>
            <w:r>
              <w:rPr>
                <w:sz w:val="24"/>
                <w:szCs w:val="24"/>
              </w:rPr>
              <w:t>0.30</w:t>
            </w:r>
          </w:p>
        </w:tc>
        <w:tc>
          <w:tcPr>
            <w:tcW w:w="1476" w:type="dxa"/>
          </w:tcPr>
          <w:p w:rsidR="0032174A" w:rsidRPr="00CB5B48" w:rsidRDefault="00E16E40" w:rsidP="0032174A">
            <w:pPr>
              <w:jc w:val="center"/>
              <w:rPr>
                <w:sz w:val="24"/>
                <w:szCs w:val="24"/>
              </w:rPr>
            </w:pPr>
            <w:r>
              <w:rPr>
                <w:sz w:val="24"/>
                <w:szCs w:val="24"/>
              </w:rPr>
              <w:t>30</w:t>
            </w: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32174A" w:rsidP="0032174A">
            <w:pPr>
              <w:jc w:val="center"/>
              <w:rPr>
                <w:sz w:val="24"/>
                <w:szCs w:val="24"/>
              </w:rPr>
            </w:pPr>
            <w:r w:rsidRPr="0032174A">
              <w:rPr>
                <w:sz w:val="24"/>
                <w:szCs w:val="24"/>
              </w:rPr>
              <w:t>Red</w:t>
            </w:r>
          </w:p>
        </w:tc>
        <w:tc>
          <w:tcPr>
            <w:tcW w:w="1476" w:type="dxa"/>
          </w:tcPr>
          <w:p w:rsidR="0032174A" w:rsidRPr="00CB5B48" w:rsidRDefault="00E16E40" w:rsidP="0032174A">
            <w:pPr>
              <w:jc w:val="center"/>
              <w:rPr>
                <w:sz w:val="24"/>
                <w:szCs w:val="24"/>
              </w:rPr>
            </w:pPr>
            <w:r>
              <w:rPr>
                <w:sz w:val="24"/>
                <w:szCs w:val="24"/>
              </w:rPr>
              <w:t>4</w:t>
            </w:r>
          </w:p>
        </w:tc>
        <w:tc>
          <w:tcPr>
            <w:tcW w:w="1476" w:type="dxa"/>
          </w:tcPr>
          <w:p w:rsidR="0032174A" w:rsidRPr="00CB5B48" w:rsidRDefault="00E16E40" w:rsidP="0032174A">
            <w:pPr>
              <w:jc w:val="center"/>
              <w:rPr>
                <w:sz w:val="24"/>
                <w:szCs w:val="24"/>
              </w:rPr>
            </w:pPr>
            <w:r>
              <w:rPr>
                <w:sz w:val="24"/>
                <w:szCs w:val="24"/>
              </w:rPr>
              <w:t>0.20</w:t>
            </w:r>
          </w:p>
        </w:tc>
        <w:tc>
          <w:tcPr>
            <w:tcW w:w="1476" w:type="dxa"/>
          </w:tcPr>
          <w:p w:rsidR="0032174A" w:rsidRPr="00CB5B48" w:rsidRDefault="00E16E40" w:rsidP="0032174A">
            <w:pPr>
              <w:jc w:val="center"/>
              <w:rPr>
                <w:sz w:val="24"/>
                <w:szCs w:val="24"/>
              </w:rPr>
            </w:pPr>
            <w:r>
              <w:rPr>
                <w:sz w:val="24"/>
                <w:szCs w:val="24"/>
              </w:rPr>
              <w:t>0.50</w:t>
            </w:r>
          </w:p>
        </w:tc>
        <w:tc>
          <w:tcPr>
            <w:tcW w:w="1476" w:type="dxa"/>
          </w:tcPr>
          <w:p w:rsidR="0032174A" w:rsidRPr="00CB5B48" w:rsidRDefault="00E16E40" w:rsidP="0032174A">
            <w:pPr>
              <w:jc w:val="center"/>
              <w:rPr>
                <w:sz w:val="24"/>
                <w:szCs w:val="24"/>
              </w:rPr>
            </w:pPr>
            <w:r>
              <w:rPr>
                <w:sz w:val="24"/>
                <w:szCs w:val="24"/>
              </w:rPr>
              <w:t>20</w:t>
            </w: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Green</w:t>
            </w:r>
          </w:p>
        </w:tc>
        <w:tc>
          <w:tcPr>
            <w:tcW w:w="1476" w:type="dxa"/>
          </w:tcPr>
          <w:p w:rsidR="0032174A" w:rsidRPr="00CB5B48" w:rsidRDefault="00E16E40" w:rsidP="0032174A">
            <w:pPr>
              <w:jc w:val="center"/>
              <w:rPr>
                <w:sz w:val="24"/>
                <w:szCs w:val="24"/>
              </w:rPr>
            </w:pPr>
            <w:r>
              <w:rPr>
                <w:sz w:val="24"/>
                <w:szCs w:val="24"/>
              </w:rPr>
              <w:t>3</w:t>
            </w: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Pink</w:t>
            </w:r>
          </w:p>
        </w:tc>
        <w:tc>
          <w:tcPr>
            <w:tcW w:w="1476" w:type="dxa"/>
          </w:tcPr>
          <w:p w:rsidR="0032174A" w:rsidRPr="00CB5B48" w:rsidRDefault="00E16E40" w:rsidP="0032174A">
            <w:pPr>
              <w:jc w:val="center"/>
              <w:rPr>
                <w:sz w:val="24"/>
                <w:szCs w:val="24"/>
              </w:rPr>
            </w:pPr>
            <w:r>
              <w:rPr>
                <w:sz w:val="24"/>
                <w:szCs w:val="24"/>
              </w:rPr>
              <w:t>2</w:t>
            </w:r>
          </w:p>
        </w:tc>
        <w:tc>
          <w:tcPr>
            <w:tcW w:w="1476" w:type="dxa"/>
          </w:tcPr>
          <w:p w:rsidR="0032174A" w:rsidRPr="00CB5B48" w:rsidRDefault="00E16E40" w:rsidP="0032174A">
            <w:pPr>
              <w:jc w:val="center"/>
              <w:rPr>
                <w:sz w:val="24"/>
                <w:szCs w:val="24"/>
              </w:rPr>
            </w:pPr>
            <w:r>
              <w:rPr>
                <w:sz w:val="24"/>
                <w:szCs w:val="24"/>
              </w:rPr>
              <w:t>0.10</w:t>
            </w:r>
          </w:p>
        </w:tc>
        <w:tc>
          <w:tcPr>
            <w:tcW w:w="1476" w:type="dxa"/>
          </w:tcPr>
          <w:p w:rsidR="0032174A" w:rsidRPr="00CB5B48" w:rsidRDefault="0032174A" w:rsidP="0032174A">
            <w:pPr>
              <w:jc w:val="center"/>
              <w:rPr>
                <w:sz w:val="24"/>
                <w:szCs w:val="24"/>
              </w:rPr>
            </w:pPr>
          </w:p>
        </w:tc>
        <w:tc>
          <w:tcPr>
            <w:tcW w:w="1476" w:type="dxa"/>
          </w:tcPr>
          <w:p w:rsidR="0032174A" w:rsidRPr="00CB5B48" w:rsidRDefault="00E16E40" w:rsidP="0032174A">
            <w:pPr>
              <w:jc w:val="center"/>
              <w:rPr>
                <w:sz w:val="24"/>
                <w:szCs w:val="24"/>
              </w:rPr>
            </w:pPr>
            <w:r>
              <w:rPr>
                <w:sz w:val="24"/>
                <w:szCs w:val="24"/>
              </w:rPr>
              <w:t>10</w:t>
            </w: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Purple</w:t>
            </w:r>
          </w:p>
        </w:tc>
        <w:tc>
          <w:tcPr>
            <w:tcW w:w="1476" w:type="dxa"/>
          </w:tcPr>
          <w:p w:rsidR="0032174A" w:rsidRPr="00CB5B48" w:rsidRDefault="00E16E40" w:rsidP="0032174A">
            <w:pPr>
              <w:jc w:val="center"/>
              <w:rPr>
                <w:sz w:val="24"/>
                <w:szCs w:val="24"/>
              </w:rPr>
            </w:pPr>
            <w:r>
              <w:rPr>
                <w:sz w:val="24"/>
                <w:szCs w:val="24"/>
              </w:rPr>
              <w:t>2</w:t>
            </w: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Yellow</w:t>
            </w:r>
          </w:p>
        </w:tc>
        <w:tc>
          <w:tcPr>
            <w:tcW w:w="1476" w:type="dxa"/>
          </w:tcPr>
          <w:p w:rsidR="0032174A" w:rsidRPr="00CB5B48" w:rsidRDefault="00E16E40" w:rsidP="0032174A">
            <w:pPr>
              <w:jc w:val="center"/>
              <w:rPr>
                <w:sz w:val="24"/>
                <w:szCs w:val="24"/>
              </w:rPr>
            </w:pPr>
            <w:r>
              <w:rPr>
                <w:sz w:val="24"/>
                <w:szCs w:val="24"/>
              </w:rPr>
              <w:t>2</w:t>
            </w: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Orange</w:t>
            </w:r>
          </w:p>
        </w:tc>
        <w:tc>
          <w:tcPr>
            <w:tcW w:w="1476" w:type="dxa"/>
          </w:tcPr>
          <w:p w:rsidR="0032174A" w:rsidRPr="00CB5B48" w:rsidRDefault="00E16E40" w:rsidP="0032174A">
            <w:pPr>
              <w:jc w:val="center"/>
              <w:rPr>
                <w:sz w:val="24"/>
                <w:szCs w:val="24"/>
              </w:rPr>
            </w:pPr>
            <w:r>
              <w:rPr>
                <w:sz w:val="24"/>
                <w:szCs w:val="24"/>
              </w:rPr>
              <w:t>1</w:t>
            </w: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0141E2" w:rsidRDefault="000141E2" w:rsidP="0032174A">
            <w:pPr>
              <w:jc w:val="center"/>
              <w:rPr>
                <w:b/>
                <w:sz w:val="24"/>
                <w:szCs w:val="24"/>
              </w:rPr>
            </w:pPr>
            <w:r>
              <w:rPr>
                <w:b/>
                <w:sz w:val="24"/>
                <w:szCs w:val="24"/>
              </w:rPr>
              <w:t>Total</w:t>
            </w:r>
          </w:p>
        </w:tc>
        <w:tc>
          <w:tcPr>
            <w:tcW w:w="1476" w:type="dxa"/>
          </w:tcPr>
          <w:p w:rsidR="0032174A" w:rsidRPr="00CB5B48" w:rsidRDefault="00CB5B48" w:rsidP="0032174A">
            <w:pPr>
              <w:jc w:val="center"/>
              <w:rPr>
                <w:sz w:val="24"/>
                <w:szCs w:val="24"/>
              </w:rPr>
            </w:pPr>
            <w:r w:rsidRPr="00CB5B48">
              <w:rPr>
                <w:sz w:val="24"/>
                <w:szCs w:val="24"/>
              </w:rPr>
              <w:t>20</w:t>
            </w:r>
          </w:p>
        </w:tc>
        <w:tc>
          <w:tcPr>
            <w:tcW w:w="1476" w:type="dxa"/>
          </w:tcPr>
          <w:p w:rsidR="0032174A" w:rsidRPr="00CB5B48" w:rsidRDefault="00CB5B48" w:rsidP="0032174A">
            <w:pPr>
              <w:jc w:val="center"/>
              <w:rPr>
                <w:sz w:val="24"/>
                <w:szCs w:val="24"/>
              </w:rPr>
            </w:pPr>
            <w:r>
              <w:rPr>
                <w:sz w:val="24"/>
                <w:szCs w:val="24"/>
              </w:rPr>
              <w:t>1.0</w:t>
            </w:r>
          </w:p>
        </w:tc>
        <w:tc>
          <w:tcPr>
            <w:tcW w:w="1476" w:type="dxa"/>
          </w:tcPr>
          <w:p w:rsidR="0032174A" w:rsidRPr="00CB5B48" w:rsidRDefault="0032174A" w:rsidP="0032174A">
            <w:pPr>
              <w:jc w:val="center"/>
              <w:rPr>
                <w:sz w:val="24"/>
                <w:szCs w:val="24"/>
              </w:rPr>
            </w:pPr>
          </w:p>
        </w:tc>
        <w:tc>
          <w:tcPr>
            <w:tcW w:w="1476" w:type="dxa"/>
          </w:tcPr>
          <w:p w:rsidR="0032174A" w:rsidRPr="00CB5B48" w:rsidRDefault="00CB5B48" w:rsidP="0032174A">
            <w:pPr>
              <w:jc w:val="center"/>
              <w:rPr>
                <w:sz w:val="24"/>
                <w:szCs w:val="24"/>
              </w:rPr>
            </w:pPr>
            <w:r>
              <w:rPr>
                <w:sz w:val="24"/>
                <w:szCs w:val="24"/>
              </w:rPr>
              <w:t>100</w:t>
            </w:r>
          </w:p>
        </w:tc>
        <w:tc>
          <w:tcPr>
            <w:tcW w:w="1476" w:type="dxa"/>
          </w:tcPr>
          <w:p w:rsidR="0032174A" w:rsidRPr="00CB5B48" w:rsidRDefault="00CB5B48" w:rsidP="0032174A">
            <w:pPr>
              <w:jc w:val="center"/>
              <w:rPr>
                <w:sz w:val="24"/>
                <w:szCs w:val="24"/>
              </w:rPr>
            </w:pPr>
            <w:r>
              <w:rPr>
                <w:sz w:val="24"/>
                <w:szCs w:val="24"/>
              </w:rPr>
              <w:t>30</w:t>
            </w:r>
          </w:p>
        </w:tc>
      </w:tr>
    </w:tbl>
    <w:p w:rsidR="0032174A" w:rsidRPr="00AD435D" w:rsidRDefault="0032174A" w:rsidP="0032174A">
      <w:pPr>
        <w:jc w:val="center"/>
        <w:rPr>
          <w:b/>
        </w:rPr>
      </w:pPr>
    </w:p>
    <w:p w:rsidR="00FE46DB" w:rsidRDefault="00FE46DB" w:rsidP="00FE46DB">
      <w:pPr>
        <w:rPr>
          <w:sz w:val="24"/>
          <w:szCs w:val="24"/>
        </w:rPr>
      </w:pPr>
    </w:p>
    <w:p w:rsidR="00CB5B48" w:rsidRDefault="00CB5B48" w:rsidP="003C385E">
      <w:pPr>
        <w:ind w:left="720"/>
        <w:rPr>
          <w:sz w:val="24"/>
          <w:szCs w:val="24"/>
        </w:rPr>
      </w:pPr>
      <w:proofErr w:type="gramStart"/>
      <w:r>
        <w:rPr>
          <w:b/>
          <w:sz w:val="24"/>
          <w:szCs w:val="24"/>
        </w:rPr>
        <w:t>Frequency</w:t>
      </w:r>
      <w:r>
        <w:rPr>
          <w:sz w:val="24"/>
          <w:szCs w:val="24"/>
        </w:rPr>
        <w:t>—number of occurrences of each category.</w:t>
      </w:r>
      <w:proofErr w:type="gramEnd"/>
      <w:r>
        <w:rPr>
          <w:sz w:val="24"/>
          <w:szCs w:val="24"/>
        </w:rPr>
        <w:t xml:space="preserve"> Column sums to the total number of </w:t>
      </w:r>
      <w:r w:rsidR="003C385E">
        <w:rPr>
          <w:sz w:val="24"/>
          <w:szCs w:val="24"/>
        </w:rPr>
        <w:t>occurrences.</w:t>
      </w:r>
    </w:p>
    <w:p w:rsidR="003C385E" w:rsidRDefault="003C385E" w:rsidP="003C385E">
      <w:pPr>
        <w:ind w:left="720"/>
        <w:rPr>
          <w:sz w:val="24"/>
          <w:szCs w:val="24"/>
        </w:rPr>
      </w:pPr>
    </w:p>
    <w:p w:rsidR="003C385E" w:rsidRDefault="003C385E" w:rsidP="003C385E">
      <w:pPr>
        <w:ind w:left="720"/>
        <w:rPr>
          <w:sz w:val="24"/>
          <w:szCs w:val="24"/>
        </w:rPr>
      </w:pPr>
      <w:r>
        <w:rPr>
          <w:b/>
          <w:sz w:val="24"/>
          <w:szCs w:val="24"/>
        </w:rPr>
        <w:lastRenderedPageBreak/>
        <w:t>Relative Frequency</w:t>
      </w:r>
      <w:r>
        <w:rPr>
          <w:sz w:val="24"/>
          <w:szCs w:val="24"/>
        </w:rPr>
        <w:t>—frequency divided by total. Column sums to 1.0.</w:t>
      </w:r>
    </w:p>
    <w:p w:rsidR="003C385E" w:rsidRDefault="003C385E" w:rsidP="003C385E">
      <w:pPr>
        <w:ind w:left="720"/>
        <w:rPr>
          <w:sz w:val="24"/>
          <w:szCs w:val="24"/>
        </w:rPr>
      </w:pPr>
    </w:p>
    <w:p w:rsidR="003C385E" w:rsidRDefault="003C385E" w:rsidP="003C385E">
      <w:pPr>
        <w:ind w:left="720"/>
        <w:rPr>
          <w:sz w:val="24"/>
          <w:szCs w:val="24"/>
        </w:rPr>
      </w:pPr>
      <w:r>
        <w:rPr>
          <w:b/>
          <w:sz w:val="24"/>
          <w:szCs w:val="24"/>
        </w:rPr>
        <w:t>Cumulative Frequency</w:t>
      </w:r>
      <w:r>
        <w:rPr>
          <w:sz w:val="24"/>
          <w:szCs w:val="24"/>
        </w:rPr>
        <w:t>—sum of all previou</w:t>
      </w:r>
      <w:r w:rsidR="00A93E46">
        <w:rPr>
          <w:sz w:val="24"/>
          <w:szCs w:val="24"/>
        </w:rPr>
        <w:t>s and current relative frequencies</w:t>
      </w:r>
      <w:r>
        <w:rPr>
          <w:sz w:val="24"/>
          <w:szCs w:val="24"/>
        </w:rPr>
        <w:t>. Column is not summed.</w:t>
      </w:r>
    </w:p>
    <w:p w:rsidR="003C385E" w:rsidRDefault="003C385E" w:rsidP="003C385E">
      <w:pPr>
        <w:ind w:left="720"/>
        <w:rPr>
          <w:sz w:val="24"/>
          <w:szCs w:val="24"/>
        </w:rPr>
      </w:pPr>
    </w:p>
    <w:p w:rsidR="003C385E" w:rsidRDefault="003C385E" w:rsidP="003C385E">
      <w:pPr>
        <w:ind w:left="720"/>
        <w:rPr>
          <w:sz w:val="24"/>
          <w:szCs w:val="24"/>
        </w:rPr>
      </w:pPr>
      <w:r>
        <w:rPr>
          <w:b/>
          <w:sz w:val="24"/>
          <w:szCs w:val="24"/>
        </w:rPr>
        <w:t>Percentage</w:t>
      </w:r>
      <w:r>
        <w:rPr>
          <w:sz w:val="24"/>
          <w:szCs w:val="24"/>
        </w:rPr>
        <w:t>—relative frequency multiplied by 100%.</w:t>
      </w:r>
    </w:p>
    <w:p w:rsidR="003C385E" w:rsidRDefault="003C385E" w:rsidP="003C385E">
      <w:pPr>
        <w:ind w:left="720"/>
        <w:rPr>
          <w:sz w:val="24"/>
          <w:szCs w:val="24"/>
        </w:rPr>
      </w:pPr>
    </w:p>
    <w:p w:rsidR="003C385E" w:rsidRDefault="003C385E" w:rsidP="003C385E">
      <w:pPr>
        <w:ind w:left="720"/>
        <w:rPr>
          <w:sz w:val="24"/>
          <w:szCs w:val="24"/>
        </w:rPr>
      </w:pPr>
    </w:p>
    <w:p w:rsidR="003C385E" w:rsidRDefault="003C385E" w:rsidP="00A93E46">
      <w:pPr>
        <w:ind w:left="1440"/>
        <w:rPr>
          <w:sz w:val="24"/>
          <w:szCs w:val="24"/>
        </w:rPr>
      </w:pPr>
      <w:r>
        <w:rPr>
          <w:b/>
          <w:sz w:val="24"/>
          <w:szCs w:val="24"/>
        </w:rPr>
        <w:t>Question:</w:t>
      </w:r>
      <w:r>
        <w:rPr>
          <w:sz w:val="24"/>
          <w:szCs w:val="24"/>
        </w:rPr>
        <w:t xml:space="preserve"> What model is used to make the prediction for the class of 30</w:t>
      </w:r>
      <w:r w:rsidR="00A93E46">
        <w:rPr>
          <w:sz w:val="24"/>
          <w:szCs w:val="24"/>
        </w:rPr>
        <w:t xml:space="preserve"> students</w:t>
      </w:r>
      <w:r>
        <w:rPr>
          <w:sz w:val="24"/>
          <w:szCs w:val="24"/>
        </w:rPr>
        <w:t>?</w:t>
      </w:r>
    </w:p>
    <w:p w:rsidR="003C385E" w:rsidRDefault="003C385E" w:rsidP="003C385E">
      <w:pPr>
        <w:rPr>
          <w:b/>
          <w:sz w:val="24"/>
          <w:szCs w:val="24"/>
        </w:rPr>
      </w:pPr>
    </w:p>
    <w:p w:rsidR="003C385E" w:rsidRDefault="003C385E" w:rsidP="003C385E">
      <w:pPr>
        <w:rPr>
          <w:b/>
          <w:sz w:val="24"/>
          <w:szCs w:val="24"/>
        </w:rPr>
      </w:pPr>
    </w:p>
    <w:p w:rsidR="003C385E" w:rsidRDefault="003C385E" w:rsidP="003C385E">
      <w:pPr>
        <w:rPr>
          <w:b/>
          <w:sz w:val="24"/>
          <w:szCs w:val="24"/>
        </w:rPr>
      </w:pPr>
    </w:p>
    <w:p w:rsidR="003C385E" w:rsidRDefault="003C385E" w:rsidP="003C385E">
      <w:pPr>
        <w:rPr>
          <w:b/>
          <w:sz w:val="24"/>
          <w:szCs w:val="24"/>
        </w:rPr>
      </w:pPr>
    </w:p>
    <w:p w:rsidR="003C385E" w:rsidRDefault="003C385E" w:rsidP="003C385E">
      <w:pPr>
        <w:rPr>
          <w:b/>
          <w:sz w:val="24"/>
          <w:szCs w:val="24"/>
        </w:rPr>
      </w:pPr>
    </w:p>
    <w:p w:rsidR="003C385E" w:rsidRDefault="003C385E" w:rsidP="003C385E">
      <w:pPr>
        <w:rPr>
          <w:b/>
          <w:sz w:val="24"/>
          <w:szCs w:val="24"/>
        </w:rPr>
      </w:pPr>
    </w:p>
    <w:p w:rsidR="00A7112A" w:rsidRDefault="00572F4B" w:rsidP="003C385E">
      <w:pPr>
        <w:rPr>
          <w:sz w:val="24"/>
          <w:szCs w:val="24"/>
        </w:rPr>
      </w:pPr>
      <w:r>
        <w:rPr>
          <w:b/>
          <w:sz w:val="24"/>
          <w:szCs w:val="24"/>
        </w:rPr>
        <w:t>Activity 2:</w:t>
      </w:r>
      <w:r>
        <w:rPr>
          <w:sz w:val="24"/>
          <w:szCs w:val="24"/>
        </w:rPr>
        <w:t xml:space="preserve"> Mixed-Up Baseball Team</w:t>
      </w:r>
    </w:p>
    <w:p w:rsidR="00572F4B" w:rsidRDefault="00572F4B" w:rsidP="003C385E">
      <w:pPr>
        <w:rPr>
          <w:sz w:val="24"/>
          <w:szCs w:val="24"/>
        </w:rPr>
      </w:pPr>
    </w:p>
    <w:p w:rsidR="00572F4B" w:rsidRDefault="00572F4B" w:rsidP="00572F4B">
      <w:pPr>
        <w:ind w:left="720"/>
        <w:rPr>
          <w:sz w:val="24"/>
          <w:szCs w:val="24"/>
        </w:rPr>
      </w:pPr>
      <w:r>
        <w:rPr>
          <w:sz w:val="24"/>
          <w:szCs w:val="24"/>
        </w:rPr>
        <w:t xml:space="preserve">On a baseball team most players play both offense (batting) and defense (playing in the field). One interesting </w:t>
      </w:r>
      <w:r w:rsidR="00E16AC2">
        <w:rPr>
          <w:sz w:val="24"/>
          <w:szCs w:val="24"/>
        </w:rPr>
        <w:t>idea to investigate is how offensive production varies by field position. The positions are pitcher, catcher, 1</w:t>
      </w:r>
      <w:r w:rsidR="00E16AC2" w:rsidRPr="00E16AC2">
        <w:rPr>
          <w:sz w:val="24"/>
          <w:szCs w:val="24"/>
          <w:vertAlign w:val="superscript"/>
        </w:rPr>
        <w:t>st</w:t>
      </w:r>
      <w:r w:rsidR="00E16AC2">
        <w:rPr>
          <w:sz w:val="24"/>
          <w:szCs w:val="24"/>
        </w:rPr>
        <w:t xml:space="preserve"> base, 2</w:t>
      </w:r>
      <w:r w:rsidR="00E16AC2" w:rsidRPr="00E16AC2">
        <w:rPr>
          <w:sz w:val="24"/>
          <w:szCs w:val="24"/>
          <w:vertAlign w:val="superscript"/>
        </w:rPr>
        <w:t>nd</w:t>
      </w:r>
      <w:r w:rsidR="00E16AC2">
        <w:rPr>
          <w:sz w:val="24"/>
          <w:szCs w:val="24"/>
        </w:rPr>
        <w:t xml:space="preserve"> base, shortstop, 3</w:t>
      </w:r>
      <w:r w:rsidR="00E16AC2" w:rsidRPr="00E16AC2">
        <w:rPr>
          <w:sz w:val="24"/>
          <w:szCs w:val="24"/>
          <w:vertAlign w:val="superscript"/>
        </w:rPr>
        <w:t>rd</w:t>
      </w:r>
      <w:r w:rsidR="00E16AC2">
        <w:rPr>
          <w:sz w:val="24"/>
          <w:szCs w:val="24"/>
        </w:rPr>
        <w:t xml:space="preserve"> base, left field, center field, right field, designated hitter (AL), and pinch hitter (no field position).</w:t>
      </w:r>
      <w:r w:rsidR="00C503A0">
        <w:rPr>
          <w:sz w:val="24"/>
          <w:szCs w:val="24"/>
        </w:rPr>
        <w:t xml:space="preserve"> For this example, offensive production will be indicated by a simple statistic called </w:t>
      </w:r>
      <w:r w:rsidR="00C503A0" w:rsidRPr="00C503A0">
        <w:rPr>
          <w:i/>
          <w:sz w:val="24"/>
          <w:szCs w:val="24"/>
        </w:rPr>
        <w:t>runs tallied</w:t>
      </w:r>
      <w:r w:rsidR="00C503A0">
        <w:rPr>
          <w:sz w:val="24"/>
          <w:szCs w:val="24"/>
        </w:rPr>
        <w:t xml:space="preserve"> (RT), which is the average of the runs scored and runs batted in (RBI) for each player, i.e. RT = (Runs + RBI)/2. The values given are </w:t>
      </w:r>
      <w:r w:rsidR="00986CDF">
        <w:rPr>
          <w:sz w:val="24"/>
          <w:szCs w:val="24"/>
        </w:rPr>
        <w:t>the</w:t>
      </w:r>
      <w:r w:rsidR="00C503A0">
        <w:rPr>
          <w:sz w:val="24"/>
          <w:szCs w:val="24"/>
        </w:rPr>
        <w:t xml:space="preserve"> average runs tallied in 2013 for each position </w:t>
      </w:r>
      <w:r w:rsidR="00880258">
        <w:rPr>
          <w:sz w:val="24"/>
          <w:szCs w:val="24"/>
        </w:rPr>
        <w:t xml:space="preserve">prior to the All-Star break </w:t>
      </w:r>
      <w:r w:rsidR="00C503A0">
        <w:rPr>
          <w:sz w:val="24"/>
          <w:szCs w:val="24"/>
        </w:rPr>
        <w:t>extrapolated over a full 162-game season.</w:t>
      </w:r>
    </w:p>
    <w:p w:rsidR="00CE5224" w:rsidRDefault="00CE5224" w:rsidP="00572F4B">
      <w:pPr>
        <w:ind w:left="720"/>
        <w:rPr>
          <w:sz w:val="24"/>
          <w:szCs w:val="24"/>
        </w:rPr>
      </w:pPr>
    </w:p>
    <w:p w:rsidR="008A284A" w:rsidRDefault="008A284A" w:rsidP="00572F4B">
      <w:pPr>
        <w:ind w:left="720"/>
        <w:rPr>
          <w:sz w:val="24"/>
          <w:szCs w:val="24"/>
        </w:rPr>
      </w:pPr>
    </w:p>
    <w:p w:rsidR="008A284A" w:rsidRDefault="008A284A" w:rsidP="00001CF8">
      <w:pPr>
        <w:ind w:left="1440" w:firstLine="720"/>
        <w:rPr>
          <w:sz w:val="24"/>
          <w:szCs w:val="24"/>
        </w:rPr>
      </w:pPr>
      <w:r>
        <w:rPr>
          <w:i/>
          <w:sz w:val="24"/>
          <w:szCs w:val="24"/>
        </w:rPr>
        <w:t>Model data</w:t>
      </w:r>
      <w:r>
        <w:rPr>
          <w:sz w:val="24"/>
          <w:szCs w:val="24"/>
        </w:rPr>
        <w:tab/>
      </w:r>
      <w:r>
        <w:rPr>
          <w:sz w:val="24"/>
          <w:szCs w:val="24"/>
        </w:rPr>
        <w:tab/>
      </w:r>
      <w:r>
        <w:rPr>
          <w:sz w:val="24"/>
          <w:szCs w:val="24"/>
        </w:rPr>
        <w:tab/>
      </w:r>
      <w:r>
        <w:rPr>
          <w:sz w:val="24"/>
          <w:szCs w:val="24"/>
        </w:rPr>
        <w:tab/>
      </w:r>
      <w:r>
        <w:rPr>
          <w:sz w:val="24"/>
          <w:szCs w:val="24"/>
        </w:rPr>
        <w:tab/>
      </w:r>
      <w:r>
        <w:rPr>
          <w:i/>
          <w:sz w:val="24"/>
          <w:szCs w:val="24"/>
        </w:rPr>
        <w:t>MLB data</w:t>
      </w:r>
    </w:p>
    <w:tbl>
      <w:tblPr>
        <w:tblStyle w:val="TableGrid"/>
        <w:tblW w:w="0" w:type="auto"/>
        <w:tblInd w:w="720" w:type="dxa"/>
        <w:tblLook w:val="04A0" w:firstRow="1" w:lastRow="0" w:firstColumn="1" w:lastColumn="0" w:noHBand="0" w:noVBand="1"/>
      </w:tblPr>
      <w:tblGrid>
        <w:gridCol w:w="1211"/>
        <w:gridCol w:w="1187"/>
        <w:gridCol w:w="1218"/>
        <w:gridCol w:w="1130"/>
        <w:gridCol w:w="1130"/>
        <w:gridCol w:w="1130"/>
        <w:gridCol w:w="1130"/>
      </w:tblGrid>
      <w:tr w:rsidR="00001CF8" w:rsidTr="00001CF8">
        <w:trPr>
          <w:trHeight w:val="268"/>
        </w:trPr>
        <w:tc>
          <w:tcPr>
            <w:tcW w:w="1211" w:type="dxa"/>
          </w:tcPr>
          <w:p w:rsidR="00001CF8" w:rsidRPr="008A284A" w:rsidRDefault="00001CF8" w:rsidP="008A284A">
            <w:pPr>
              <w:jc w:val="center"/>
              <w:rPr>
                <w:b/>
                <w:sz w:val="24"/>
                <w:szCs w:val="24"/>
              </w:rPr>
            </w:pPr>
            <w:r>
              <w:rPr>
                <w:b/>
                <w:sz w:val="24"/>
                <w:szCs w:val="24"/>
              </w:rPr>
              <w:t>Position</w:t>
            </w:r>
          </w:p>
        </w:tc>
        <w:tc>
          <w:tcPr>
            <w:tcW w:w="1187" w:type="dxa"/>
          </w:tcPr>
          <w:p w:rsidR="00001CF8" w:rsidRPr="002305D1" w:rsidRDefault="00001CF8" w:rsidP="002305D1">
            <w:pPr>
              <w:jc w:val="center"/>
              <w:rPr>
                <w:b/>
                <w:sz w:val="24"/>
                <w:szCs w:val="24"/>
              </w:rPr>
            </w:pPr>
            <w:r>
              <w:rPr>
                <w:b/>
                <w:sz w:val="24"/>
                <w:szCs w:val="24"/>
              </w:rPr>
              <w:t>Model</w:t>
            </w:r>
          </w:p>
        </w:tc>
        <w:tc>
          <w:tcPr>
            <w:tcW w:w="1218" w:type="dxa"/>
          </w:tcPr>
          <w:p w:rsidR="00001CF8" w:rsidRPr="002305D1" w:rsidRDefault="00001CF8" w:rsidP="002305D1">
            <w:pPr>
              <w:jc w:val="center"/>
              <w:rPr>
                <w:b/>
                <w:sz w:val="24"/>
                <w:szCs w:val="24"/>
              </w:rPr>
            </w:pPr>
            <w:r>
              <w:rPr>
                <w:b/>
                <w:sz w:val="24"/>
                <w:szCs w:val="24"/>
              </w:rPr>
              <w:t>Revision?</w:t>
            </w:r>
          </w:p>
        </w:tc>
        <w:tc>
          <w:tcPr>
            <w:tcW w:w="1130" w:type="dxa"/>
            <w:tcBorders>
              <w:top w:val="nil"/>
              <w:bottom w:val="nil"/>
            </w:tcBorders>
          </w:tcPr>
          <w:p w:rsidR="00001CF8" w:rsidRDefault="00001CF8" w:rsidP="002305D1">
            <w:pPr>
              <w:jc w:val="center"/>
              <w:rPr>
                <w:b/>
                <w:sz w:val="24"/>
                <w:szCs w:val="24"/>
              </w:rPr>
            </w:pPr>
          </w:p>
        </w:tc>
        <w:tc>
          <w:tcPr>
            <w:tcW w:w="1130" w:type="dxa"/>
          </w:tcPr>
          <w:p w:rsidR="00001CF8" w:rsidRDefault="00001CF8" w:rsidP="002305D1">
            <w:pPr>
              <w:jc w:val="center"/>
              <w:rPr>
                <w:b/>
                <w:sz w:val="24"/>
                <w:szCs w:val="24"/>
              </w:rPr>
            </w:pPr>
            <w:r>
              <w:rPr>
                <w:b/>
                <w:sz w:val="24"/>
                <w:szCs w:val="24"/>
              </w:rPr>
              <w:t>Position</w:t>
            </w:r>
          </w:p>
        </w:tc>
        <w:tc>
          <w:tcPr>
            <w:tcW w:w="1130" w:type="dxa"/>
          </w:tcPr>
          <w:p w:rsidR="00001CF8" w:rsidRDefault="00001CF8" w:rsidP="002305D1">
            <w:pPr>
              <w:jc w:val="center"/>
              <w:rPr>
                <w:b/>
                <w:sz w:val="24"/>
                <w:szCs w:val="24"/>
              </w:rPr>
            </w:pPr>
            <w:r>
              <w:rPr>
                <w:b/>
                <w:sz w:val="24"/>
                <w:szCs w:val="24"/>
              </w:rPr>
              <w:t>Runs Tallied</w:t>
            </w:r>
          </w:p>
        </w:tc>
        <w:tc>
          <w:tcPr>
            <w:tcW w:w="1130" w:type="dxa"/>
          </w:tcPr>
          <w:p w:rsidR="00001CF8" w:rsidRDefault="00001CF8" w:rsidP="002305D1">
            <w:pPr>
              <w:jc w:val="center"/>
              <w:rPr>
                <w:b/>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 xml:space="preserve"> Pitcher</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A</w:t>
            </w:r>
          </w:p>
        </w:tc>
        <w:tc>
          <w:tcPr>
            <w:tcW w:w="1130" w:type="dxa"/>
          </w:tcPr>
          <w:p w:rsidR="00001CF8" w:rsidRDefault="004A4170" w:rsidP="002305D1">
            <w:pPr>
              <w:jc w:val="center"/>
              <w:rPr>
                <w:sz w:val="24"/>
                <w:szCs w:val="24"/>
              </w:rPr>
            </w:pPr>
            <w:r>
              <w:rPr>
                <w:sz w:val="24"/>
                <w:szCs w:val="24"/>
              </w:rPr>
              <w:t>74</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Catcher</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B</w:t>
            </w:r>
          </w:p>
        </w:tc>
        <w:tc>
          <w:tcPr>
            <w:tcW w:w="1130" w:type="dxa"/>
          </w:tcPr>
          <w:p w:rsidR="00001CF8" w:rsidRDefault="004A4170" w:rsidP="002305D1">
            <w:pPr>
              <w:jc w:val="center"/>
              <w:rPr>
                <w:sz w:val="24"/>
                <w:szCs w:val="24"/>
              </w:rPr>
            </w:pPr>
            <w:r>
              <w:rPr>
                <w:sz w:val="24"/>
                <w:szCs w:val="24"/>
              </w:rPr>
              <w:t>68</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1</w:t>
            </w:r>
            <w:r w:rsidRPr="008A284A">
              <w:rPr>
                <w:sz w:val="24"/>
                <w:szCs w:val="24"/>
                <w:vertAlign w:val="superscript"/>
              </w:rPr>
              <w:t>st</w:t>
            </w:r>
            <w:r>
              <w:rPr>
                <w:sz w:val="24"/>
                <w:szCs w:val="24"/>
              </w:rPr>
              <w:t xml:space="preserve"> base</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C</w:t>
            </w:r>
          </w:p>
        </w:tc>
        <w:tc>
          <w:tcPr>
            <w:tcW w:w="1130" w:type="dxa"/>
          </w:tcPr>
          <w:p w:rsidR="00001CF8" w:rsidRDefault="004A4170" w:rsidP="002305D1">
            <w:pPr>
              <w:jc w:val="center"/>
              <w:rPr>
                <w:sz w:val="24"/>
                <w:szCs w:val="24"/>
              </w:rPr>
            </w:pPr>
            <w:r>
              <w:rPr>
                <w:sz w:val="24"/>
                <w:szCs w:val="24"/>
              </w:rPr>
              <w:t>82</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2</w:t>
            </w:r>
            <w:r w:rsidRPr="008A284A">
              <w:rPr>
                <w:sz w:val="24"/>
                <w:szCs w:val="24"/>
                <w:vertAlign w:val="superscript"/>
              </w:rPr>
              <w:t>nd</w:t>
            </w:r>
            <w:r>
              <w:rPr>
                <w:sz w:val="24"/>
                <w:szCs w:val="24"/>
              </w:rPr>
              <w:t xml:space="preserve"> base</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D</w:t>
            </w:r>
          </w:p>
        </w:tc>
        <w:tc>
          <w:tcPr>
            <w:tcW w:w="1130" w:type="dxa"/>
          </w:tcPr>
          <w:p w:rsidR="00001CF8" w:rsidRDefault="004A4170" w:rsidP="002305D1">
            <w:pPr>
              <w:jc w:val="center"/>
              <w:rPr>
                <w:sz w:val="24"/>
                <w:szCs w:val="24"/>
              </w:rPr>
            </w:pPr>
            <w:r>
              <w:rPr>
                <w:sz w:val="24"/>
                <w:szCs w:val="24"/>
              </w:rPr>
              <w:t>72</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Shortstop</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E</w:t>
            </w:r>
          </w:p>
        </w:tc>
        <w:tc>
          <w:tcPr>
            <w:tcW w:w="1130" w:type="dxa"/>
          </w:tcPr>
          <w:p w:rsidR="00001CF8" w:rsidRDefault="004A4170" w:rsidP="002305D1">
            <w:pPr>
              <w:jc w:val="center"/>
              <w:rPr>
                <w:sz w:val="24"/>
                <w:szCs w:val="24"/>
              </w:rPr>
            </w:pPr>
            <w:r>
              <w:rPr>
                <w:sz w:val="24"/>
                <w:szCs w:val="24"/>
              </w:rPr>
              <w:t>13</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3</w:t>
            </w:r>
            <w:r w:rsidRPr="008A284A">
              <w:rPr>
                <w:sz w:val="24"/>
                <w:szCs w:val="24"/>
                <w:vertAlign w:val="superscript"/>
              </w:rPr>
              <w:t>rd</w:t>
            </w:r>
            <w:r>
              <w:rPr>
                <w:sz w:val="24"/>
                <w:szCs w:val="24"/>
              </w:rPr>
              <w:t xml:space="preserve"> base</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F</w:t>
            </w:r>
          </w:p>
        </w:tc>
        <w:tc>
          <w:tcPr>
            <w:tcW w:w="1130" w:type="dxa"/>
          </w:tcPr>
          <w:p w:rsidR="00001CF8" w:rsidRDefault="004A4170" w:rsidP="002305D1">
            <w:pPr>
              <w:jc w:val="center"/>
              <w:rPr>
                <w:sz w:val="24"/>
                <w:szCs w:val="24"/>
              </w:rPr>
            </w:pPr>
            <w:r>
              <w:rPr>
                <w:sz w:val="24"/>
                <w:szCs w:val="24"/>
              </w:rPr>
              <w:t>77</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Left field</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G</w:t>
            </w:r>
          </w:p>
        </w:tc>
        <w:tc>
          <w:tcPr>
            <w:tcW w:w="1130" w:type="dxa"/>
          </w:tcPr>
          <w:p w:rsidR="00001CF8" w:rsidRDefault="004A4170" w:rsidP="002305D1">
            <w:pPr>
              <w:jc w:val="center"/>
              <w:rPr>
                <w:sz w:val="24"/>
                <w:szCs w:val="24"/>
              </w:rPr>
            </w:pPr>
            <w:r>
              <w:rPr>
                <w:sz w:val="24"/>
                <w:szCs w:val="24"/>
              </w:rPr>
              <w:t>24</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Center field</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H</w:t>
            </w:r>
          </w:p>
        </w:tc>
        <w:tc>
          <w:tcPr>
            <w:tcW w:w="1130" w:type="dxa"/>
          </w:tcPr>
          <w:p w:rsidR="00001CF8" w:rsidRDefault="004A4170" w:rsidP="002305D1">
            <w:pPr>
              <w:jc w:val="center"/>
              <w:rPr>
                <w:sz w:val="24"/>
                <w:szCs w:val="24"/>
              </w:rPr>
            </w:pPr>
            <w:r>
              <w:rPr>
                <w:sz w:val="24"/>
                <w:szCs w:val="24"/>
              </w:rPr>
              <w:t>80</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Right field</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I</w:t>
            </w:r>
          </w:p>
        </w:tc>
        <w:tc>
          <w:tcPr>
            <w:tcW w:w="1130" w:type="dxa"/>
          </w:tcPr>
          <w:p w:rsidR="00001CF8" w:rsidRDefault="004A4170" w:rsidP="002305D1">
            <w:pPr>
              <w:jc w:val="center"/>
              <w:rPr>
                <w:sz w:val="24"/>
                <w:szCs w:val="24"/>
              </w:rPr>
            </w:pPr>
            <w:r>
              <w:rPr>
                <w:sz w:val="24"/>
                <w:szCs w:val="24"/>
              </w:rPr>
              <w:t>85</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DH</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J</w:t>
            </w:r>
          </w:p>
        </w:tc>
        <w:tc>
          <w:tcPr>
            <w:tcW w:w="1130" w:type="dxa"/>
          </w:tcPr>
          <w:p w:rsidR="00001CF8" w:rsidRDefault="004A4170" w:rsidP="002305D1">
            <w:pPr>
              <w:jc w:val="center"/>
              <w:rPr>
                <w:sz w:val="24"/>
                <w:szCs w:val="24"/>
              </w:rPr>
            </w:pPr>
            <w:r>
              <w:rPr>
                <w:sz w:val="24"/>
                <w:szCs w:val="24"/>
              </w:rPr>
              <w:t>65</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PH</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K</w:t>
            </w:r>
          </w:p>
        </w:tc>
        <w:tc>
          <w:tcPr>
            <w:tcW w:w="1130" w:type="dxa"/>
          </w:tcPr>
          <w:p w:rsidR="00001CF8" w:rsidRDefault="004A4170" w:rsidP="002305D1">
            <w:pPr>
              <w:jc w:val="center"/>
              <w:rPr>
                <w:sz w:val="24"/>
                <w:szCs w:val="24"/>
              </w:rPr>
            </w:pPr>
            <w:r>
              <w:rPr>
                <w:sz w:val="24"/>
                <w:szCs w:val="24"/>
              </w:rPr>
              <w:t>81</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Pr="002305D1" w:rsidRDefault="00001CF8" w:rsidP="008A284A">
            <w:pPr>
              <w:jc w:val="center"/>
              <w:rPr>
                <w:b/>
                <w:sz w:val="24"/>
                <w:szCs w:val="24"/>
              </w:rPr>
            </w:pPr>
            <w:r>
              <w:rPr>
                <w:b/>
                <w:sz w:val="24"/>
                <w:szCs w:val="24"/>
              </w:rPr>
              <w:t>Total</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Pr="005907CD" w:rsidRDefault="00824ECB" w:rsidP="002305D1">
            <w:pPr>
              <w:jc w:val="center"/>
              <w:rPr>
                <w:b/>
                <w:sz w:val="24"/>
                <w:szCs w:val="24"/>
              </w:rPr>
            </w:pPr>
            <w:r>
              <w:rPr>
                <w:b/>
                <w:sz w:val="24"/>
                <w:szCs w:val="24"/>
              </w:rPr>
              <w:t>Total</w:t>
            </w:r>
          </w:p>
        </w:tc>
        <w:tc>
          <w:tcPr>
            <w:tcW w:w="1130" w:type="dxa"/>
          </w:tcPr>
          <w:p w:rsidR="00001CF8" w:rsidRDefault="004A4170" w:rsidP="002305D1">
            <w:pPr>
              <w:jc w:val="center"/>
              <w:rPr>
                <w:sz w:val="24"/>
                <w:szCs w:val="24"/>
              </w:rPr>
            </w:pPr>
            <w:r>
              <w:rPr>
                <w:sz w:val="24"/>
                <w:szCs w:val="24"/>
              </w:rPr>
              <w:t>721</w:t>
            </w:r>
          </w:p>
        </w:tc>
        <w:tc>
          <w:tcPr>
            <w:tcW w:w="1130" w:type="dxa"/>
          </w:tcPr>
          <w:p w:rsidR="00001CF8" w:rsidRDefault="00001CF8" w:rsidP="002305D1">
            <w:pPr>
              <w:jc w:val="center"/>
              <w:rPr>
                <w:sz w:val="24"/>
                <w:szCs w:val="24"/>
              </w:rPr>
            </w:pPr>
          </w:p>
        </w:tc>
      </w:tr>
    </w:tbl>
    <w:p w:rsidR="008A284A" w:rsidRPr="008A284A" w:rsidRDefault="008A284A" w:rsidP="00572F4B">
      <w:pPr>
        <w:ind w:left="720"/>
        <w:rPr>
          <w:sz w:val="24"/>
          <w:szCs w:val="24"/>
        </w:rPr>
      </w:pPr>
    </w:p>
    <w:p w:rsidR="008A284A" w:rsidRPr="00572F4B" w:rsidRDefault="008A284A" w:rsidP="00572F4B">
      <w:pPr>
        <w:ind w:left="720"/>
        <w:rPr>
          <w:sz w:val="24"/>
          <w:szCs w:val="24"/>
        </w:rPr>
      </w:pPr>
    </w:p>
    <w:p w:rsidR="007A49E2" w:rsidRDefault="007A49E2" w:rsidP="007A49E2">
      <w:pPr>
        <w:ind w:left="720"/>
        <w:rPr>
          <w:sz w:val="24"/>
          <w:szCs w:val="24"/>
        </w:rPr>
      </w:pPr>
      <w:r>
        <w:rPr>
          <w:sz w:val="24"/>
          <w:szCs w:val="24"/>
        </w:rPr>
        <w:t>Your task is to determi</w:t>
      </w:r>
      <w:r w:rsidR="006E60C4">
        <w:rPr>
          <w:sz w:val="24"/>
          <w:szCs w:val="24"/>
        </w:rPr>
        <w:t>ne from the offensive data</w:t>
      </w:r>
      <w:r>
        <w:rPr>
          <w:sz w:val="24"/>
          <w:szCs w:val="24"/>
        </w:rPr>
        <w:t xml:space="preserve"> alone which position is which. Work in groups of 3 or 4 to develop a model of how offensive production should depend on field position. Why should it depend on field position at all? Feel free to use any plotting techniques that might be helpful in developing the model. Then compare your model to the actual data. Does the model need to be revised? Can you determine which position is which?</w:t>
      </w:r>
    </w:p>
    <w:p w:rsidR="00FE46DB" w:rsidRDefault="00FE46DB" w:rsidP="00FE46DB">
      <w:pPr>
        <w:rPr>
          <w:sz w:val="24"/>
          <w:szCs w:val="24"/>
        </w:rPr>
      </w:pPr>
    </w:p>
    <w:p w:rsidR="00AB20AB" w:rsidRDefault="00E72E7F" w:rsidP="002E62A3">
      <w:pPr>
        <w:rPr>
          <w:sz w:val="24"/>
        </w:rPr>
      </w:pPr>
      <w:r>
        <w:rPr>
          <w:sz w:val="24"/>
          <w:szCs w:val="24"/>
        </w:rPr>
        <w:tab/>
      </w:r>
    </w:p>
    <w:p w:rsidR="00ED6362" w:rsidRPr="00ED6362" w:rsidRDefault="00ED6362">
      <w:pPr>
        <w:rPr>
          <w:b/>
          <w:sz w:val="24"/>
        </w:rPr>
      </w:pPr>
    </w:p>
    <w:p w:rsidR="00093963" w:rsidRDefault="000A6065" w:rsidP="009245B5">
      <w:pPr>
        <w:rPr>
          <w:sz w:val="24"/>
        </w:rPr>
      </w:pPr>
      <w:r>
        <w:rPr>
          <w:b/>
          <w:sz w:val="24"/>
          <w:u w:val="single"/>
        </w:rPr>
        <w:t>Two-Way Frequency Table</w:t>
      </w:r>
    </w:p>
    <w:p w:rsidR="000A6065" w:rsidRDefault="000A6065" w:rsidP="009245B5">
      <w:pPr>
        <w:rPr>
          <w:sz w:val="24"/>
        </w:rPr>
      </w:pPr>
    </w:p>
    <w:p w:rsidR="001276F6" w:rsidRDefault="00A93E46" w:rsidP="00A93E46">
      <w:pPr>
        <w:ind w:left="720"/>
        <w:rPr>
          <w:sz w:val="24"/>
        </w:rPr>
      </w:pPr>
      <w:r>
        <w:rPr>
          <w:sz w:val="24"/>
        </w:rPr>
        <w:t xml:space="preserve">A two-way frequency table lists data that can be </w:t>
      </w:r>
      <w:r>
        <w:rPr>
          <w:b/>
          <w:sz w:val="24"/>
        </w:rPr>
        <w:t>summed in two</w:t>
      </w:r>
      <w:r w:rsidRPr="00AD435D">
        <w:rPr>
          <w:b/>
          <w:sz w:val="24"/>
        </w:rPr>
        <w:t xml:space="preserve"> direction</w:t>
      </w:r>
      <w:r>
        <w:rPr>
          <w:b/>
          <w:sz w:val="24"/>
        </w:rPr>
        <w:t>s</w:t>
      </w:r>
      <w:r>
        <w:rPr>
          <w:sz w:val="24"/>
        </w:rPr>
        <w:t>. A two-way table is used to study the relationship between two categorical variables. As with a one-way frequency table, entries can be given as frequencies, relative frequencies, or percentages.</w:t>
      </w:r>
    </w:p>
    <w:p w:rsidR="001276F6" w:rsidRDefault="001276F6" w:rsidP="00A93E46">
      <w:pPr>
        <w:ind w:left="720"/>
        <w:rPr>
          <w:sz w:val="24"/>
        </w:rPr>
      </w:pPr>
    </w:p>
    <w:p w:rsidR="001276F6" w:rsidRDefault="001276F6" w:rsidP="00A93E46">
      <w:pPr>
        <w:ind w:left="720"/>
        <w:rPr>
          <w:sz w:val="24"/>
        </w:rPr>
      </w:pPr>
      <w:r>
        <w:rPr>
          <w:b/>
          <w:sz w:val="24"/>
        </w:rPr>
        <w:t>Example:</w:t>
      </w:r>
      <w:r>
        <w:rPr>
          <w:sz w:val="24"/>
        </w:rPr>
        <w:t xml:space="preserve"> Preferred color of 20 1</w:t>
      </w:r>
      <w:r w:rsidRPr="001276F6">
        <w:rPr>
          <w:sz w:val="24"/>
          <w:vertAlign w:val="superscript"/>
        </w:rPr>
        <w:t>st</w:t>
      </w:r>
      <w:r>
        <w:rPr>
          <w:sz w:val="24"/>
        </w:rPr>
        <w:t xml:space="preserve"> graders by gender (</w:t>
      </w:r>
      <w:proofErr w:type="spellStart"/>
      <w:r>
        <w:rPr>
          <w:sz w:val="24"/>
        </w:rPr>
        <w:t>redux-redux</w:t>
      </w:r>
      <w:proofErr w:type="spellEnd"/>
      <w:r>
        <w:rPr>
          <w:sz w:val="24"/>
        </w:rPr>
        <w:t>)</w:t>
      </w:r>
    </w:p>
    <w:p w:rsidR="001276F6" w:rsidRDefault="001276F6" w:rsidP="00A93E46">
      <w:pPr>
        <w:ind w:left="720"/>
        <w:rPr>
          <w:sz w:val="24"/>
        </w:rPr>
      </w:pPr>
    </w:p>
    <w:p w:rsidR="001276F6" w:rsidRDefault="001276F6" w:rsidP="00A93E46">
      <w:pPr>
        <w:ind w:left="720"/>
        <w:rPr>
          <w:sz w:val="24"/>
        </w:rPr>
      </w:pPr>
      <w:r>
        <w:rPr>
          <w:sz w:val="24"/>
        </w:rPr>
        <w:tab/>
        <w:t>Which color do you like better, red or blue?</w:t>
      </w:r>
    </w:p>
    <w:p w:rsidR="001276F6" w:rsidRDefault="001276F6" w:rsidP="00A93E46">
      <w:pPr>
        <w:ind w:left="720"/>
        <w:rPr>
          <w:sz w:val="24"/>
        </w:rPr>
      </w:pPr>
    </w:p>
    <w:tbl>
      <w:tblPr>
        <w:tblStyle w:val="TableGrid"/>
        <w:tblW w:w="0" w:type="auto"/>
        <w:tblInd w:w="720" w:type="dxa"/>
        <w:tblLook w:val="04A0" w:firstRow="1" w:lastRow="0" w:firstColumn="1" w:lastColumn="0" w:noHBand="0" w:noVBand="1"/>
      </w:tblPr>
      <w:tblGrid>
        <w:gridCol w:w="2037"/>
        <w:gridCol w:w="2016"/>
        <w:gridCol w:w="2022"/>
        <w:gridCol w:w="2061"/>
      </w:tblGrid>
      <w:tr w:rsidR="001276F6" w:rsidTr="001276F6">
        <w:tc>
          <w:tcPr>
            <w:tcW w:w="2214" w:type="dxa"/>
          </w:tcPr>
          <w:p w:rsidR="001276F6" w:rsidRDefault="001276F6" w:rsidP="00A93E46">
            <w:pPr>
              <w:rPr>
                <w:sz w:val="24"/>
              </w:rPr>
            </w:pPr>
          </w:p>
        </w:tc>
        <w:tc>
          <w:tcPr>
            <w:tcW w:w="2214" w:type="dxa"/>
          </w:tcPr>
          <w:p w:rsidR="001276F6" w:rsidRPr="001276F6" w:rsidRDefault="001276F6" w:rsidP="001276F6">
            <w:pPr>
              <w:jc w:val="center"/>
              <w:rPr>
                <w:b/>
                <w:sz w:val="24"/>
              </w:rPr>
            </w:pPr>
            <w:r>
              <w:rPr>
                <w:b/>
                <w:sz w:val="24"/>
              </w:rPr>
              <w:t>Red</w:t>
            </w:r>
          </w:p>
        </w:tc>
        <w:tc>
          <w:tcPr>
            <w:tcW w:w="2214" w:type="dxa"/>
          </w:tcPr>
          <w:p w:rsidR="001276F6" w:rsidRPr="001276F6" w:rsidRDefault="001276F6" w:rsidP="001276F6">
            <w:pPr>
              <w:jc w:val="center"/>
              <w:rPr>
                <w:b/>
                <w:sz w:val="24"/>
              </w:rPr>
            </w:pPr>
            <w:r>
              <w:rPr>
                <w:b/>
                <w:sz w:val="24"/>
              </w:rPr>
              <w:t>Blue</w:t>
            </w:r>
          </w:p>
        </w:tc>
        <w:tc>
          <w:tcPr>
            <w:tcW w:w="2214" w:type="dxa"/>
          </w:tcPr>
          <w:p w:rsidR="001276F6" w:rsidRPr="001276F6" w:rsidRDefault="001276F6" w:rsidP="001276F6">
            <w:pPr>
              <w:jc w:val="center"/>
              <w:rPr>
                <w:b/>
                <w:sz w:val="24"/>
              </w:rPr>
            </w:pPr>
            <w:r>
              <w:rPr>
                <w:b/>
                <w:sz w:val="24"/>
              </w:rPr>
              <w:t>G</w:t>
            </w:r>
            <w:r w:rsidRPr="001276F6">
              <w:rPr>
                <w:b/>
                <w:sz w:val="24"/>
              </w:rPr>
              <w:t>ender</w:t>
            </w:r>
            <w:r>
              <w:rPr>
                <w:b/>
                <w:sz w:val="24"/>
              </w:rPr>
              <w:t xml:space="preserve"> Total</w:t>
            </w:r>
          </w:p>
        </w:tc>
      </w:tr>
      <w:tr w:rsidR="001276F6" w:rsidTr="001276F6">
        <w:tc>
          <w:tcPr>
            <w:tcW w:w="2214" w:type="dxa"/>
          </w:tcPr>
          <w:p w:rsidR="001276F6" w:rsidRPr="001276F6" w:rsidRDefault="001276F6" w:rsidP="001276F6">
            <w:pPr>
              <w:jc w:val="center"/>
              <w:rPr>
                <w:b/>
                <w:sz w:val="24"/>
              </w:rPr>
            </w:pPr>
            <w:r>
              <w:rPr>
                <w:b/>
                <w:sz w:val="24"/>
              </w:rPr>
              <w:t>Girls</w:t>
            </w:r>
          </w:p>
        </w:tc>
        <w:tc>
          <w:tcPr>
            <w:tcW w:w="2214" w:type="dxa"/>
          </w:tcPr>
          <w:p w:rsidR="001276F6" w:rsidRDefault="001276F6" w:rsidP="001276F6">
            <w:pPr>
              <w:jc w:val="center"/>
              <w:rPr>
                <w:sz w:val="24"/>
              </w:rPr>
            </w:pPr>
            <w:r>
              <w:rPr>
                <w:sz w:val="24"/>
              </w:rPr>
              <w:t>5</w:t>
            </w:r>
          </w:p>
        </w:tc>
        <w:tc>
          <w:tcPr>
            <w:tcW w:w="2214" w:type="dxa"/>
          </w:tcPr>
          <w:p w:rsidR="001276F6" w:rsidRDefault="001276F6" w:rsidP="001276F6">
            <w:pPr>
              <w:jc w:val="center"/>
              <w:rPr>
                <w:sz w:val="24"/>
              </w:rPr>
            </w:pPr>
            <w:r>
              <w:rPr>
                <w:sz w:val="24"/>
              </w:rPr>
              <w:t>7</w:t>
            </w:r>
          </w:p>
        </w:tc>
        <w:tc>
          <w:tcPr>
            <w:tcW w:w="2214" w:type="dxa"/>
          </w:tcPr>
          <w:p w:rsidR="001276F6" w:rsidRDefault="001276F6" w:rsidP="001276F6">
            <w:pPr>
              <w:jc w:val="center"/>
              <w:rPr>
                <w:sz w:val="24"/>
              </w:rPr>
            </w:pPr>
            <w:r>
              <w:rPr>
                <w:sz w:val="24"/>
              </w:rPr>
              <w:t>12</w:t>
            </w:r>
          </w:p>
        </w:tc>
      </w:tr>
      <w:tr w:rsidR="001276F6" w:rsidTr="001276F6">
        <w:tc>
          <w:tcPr>
            <w:tcW w:w="2214" w:type="dxa"/>
          </w:tcPr>
          <w:p w:rsidR="001276F6" w:rsidRPr="001276F6" w:rsidRDefault="001276F6" w:rsidP="001276F6">
            <w:pPr>
              <w:jc w:val="center"/>
              <w:rPr>
                <w:b/>
                <w:sz w:val="24"/>
              </w:rPr>
            </w:pPr>
            <w:r>
              <w:rPr>
                <w:b/>
                <w:sz w:val="24"/>
              </w:rPr>
              <w:t>Boys</w:t>
            </w:r>
          </w:p>
        </w:tc>
        <w:tc>
          <w:tcPr>
            <w:tcW w:w="2214" w:type="dxa"/>
          </w:tcPr>
          <w:p w:rsidR="001276F6" w:rsidRDefault="0041094E" w:rsidP="001276F6">
            <w:pPr>
              <w:jc w:val="center"/>
              <w:rPr>
                <w:sz w:val="24"/>
              </w:rPr>
            </w:pPr>
            <w:r>
              <w:rPr>
                <w:noProof/>
                <w:sz w:val="24"/>
              </w:rPr>
              <mc:AlternateContent>
                <mc:Choice Requires="wps">
                  <w:drawing>
                    <wp:anchor distT="0" distB="0" distL="114300" distR="114300" simplePos="0" relativeHeight="251662336" behindDoc="0" locked="0" layoutInCell="1" allowOverlap="1">
                      <wp:simplePos x="0" y="0"/>
                      <wp:positionH relativeFrom="column">
                        <wp:posOffset>944880</wp:posOffset>
                      </wp:positionH>
                      <wp:positionV relativeFrom="paragraph">
                        <wp:posOffset>128270</wp:posOffset>
                      </wp:positionV>
                      <wp:extent cx="257175" cy="774065"/>
                      <wp:effectExtent l="59055" t="33020" r="7620" b="1206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7175" cy="774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74.4pt;margin-top:10.1pt;width:20.25pt;height:60.9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">
                      <v:stroke endarrow="block"/>
                    </v:shape>
                  </w:pict>
                </mc:Fallback>
              </mc:AlternateContent>
            </w:r>
            <w:r w:rsidR="001276F6">
              <w:rPr>
                <w:sz w:val="24"/>
              </w:rPr>
              <w:t>2</w:t>
            </w:r>
          </w:p>
        </w:tc>
        <w:tc>
          <w:tcPr>
            <w:tcW w:w="2214" w:type="dxa"/>
          </w:tcPr>
          <w:p w:rsidR="001276F6" w:rsidRDefault="0041094E" w:rsidP="001276F6">
            <w:pPr>
              <w:jc w:val="center"/>
              <w:rPr>
                <w:sz w:val="24"/>
              </w:rPr>
            </w:pPr>
            <w:r>
              <w:rPr>
                <w:noProof/>
                <w:sz w:val="24"/>
              </w:rPr>
              <mc:AlternateContent>
                <mc:Choice Requires="wps">
                  <w:drawing>
                    <wp:anchor distT="0" distB="0" distL="114300" distR="114300" simplePos="0" relativeHeight="251663360" behindDoc="0" locked="0" layoutInCell="1" allowOverlap="1">
                      <wp:simplePos x="0" y="0"/>
                      <wp:positionH relativeFrom="column">
                        <wp:posOffset>64770</wp:posOffset>
                      </wp:positionH>
                      <wp:positionV relativeFrom="paragraph">
                        <wp:posOffset>128270</wp:posOffset>
                      </wp:positionV>
                      <wp:extent cx="266700" cy="774065"/>
                      <wp:effectExtent l="7620" t="33020" r="59055" b="1206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700" cy="774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5.1pt;margin-top:10.1pt;width:21pt;height:60.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">
                      <v:stroke endarrow="block"/>
                    </v:shape>
                  </w:pict>
                </mc:Fallback>
              </mc:AlternateContent>
            </w:r>
            <w:r w:rsidR="001276F6">
              <w:rPr>
                <w:sz w:val="24"/>
              </w:rPr>
              <w:t>6</w:t>
            </w:r>
          </w:p>
        </w:tc>
        <w:tc>
          <w:tcPr>
            <w:tcW w:w="2214" w:type="dxa"/>
          </w:tcPr>
          <w:p w:rsidR="001276F6" w:rsidRDefault="001276F6" w:rsidP="001276F6">
            <w:pPr>
              <w:jc w:val="center"/>
              <w:rPr>
                <w:sz w:val="24"/>
              </w:rPr>
            </w:pPr>
            <w:r>
              <w:rPr>
                <w:sz w:val="24"/>
              </w:rPr>
              <w:t>8</w:t>
            </w:r>
          </w:p>
        </w:tc>
      </w:tr>
      <w:tr w:rsidR="001276F6" w:rsidTr="001276F6">
        <w:tc>
          <w:tcPr>
            <w:tcW w:w="2214" w:type="dxa"/>
          </w:tcPr>
          <w:p w:rsidR="001276F6" w:rsidRPr="001276F6" w:rsidRDefault="001276F6" w:rsidP="001276F6">
            <w:pPr>
              <w:jc w:val="center"/>
              <w:rPr>
                <w:b/>
                <w:sz w:val="24"/>
              </w:rPr>
            </w:pPr>
            <w:r>
              <w:rPr>
                <w:b/>
                <w:sz w:val="24"/>
              </w:rPr>
              <w:t>Color Total</w:t>
            </w:r>
          </w:p>
        </w:tc>
        <w:tc>
          <w:tcPr>
            <w:tcW w:w="2214" w:type="dxa"/>
          </w:tcPr>
          <w:p w:rsidR="001276F6" w:rsidRDefault="001276F6" w:rsidP="001276F6">
            <w:pPr>
              <w:jc w:val="center"/>
              <w:rPr>
                <w:sz w:val="24"/>
              </w:rPr>
            </w:pPr>
            <w:r>
              <w:rPr>
                <w:sz w:val="24"/>
              </w:rPr>
              <w:t>7</w:t>
            </w:r>
          </w:p>
        </w:tc>
        <w:tc>
          <w:tcPr>
            <w:tcW w:w="2214" w:type="dxa"/>
          </w:tcPr>
          <w:p w:rsidR="001276F6" w:rsidRDefault="001276F6" w:rsidP="001276F6">
            <w:pPr>
              <w:jc w:val="center"/>
              <w:rPr>
                <w:sz w:val="24"/>
              </w:rPr>
            </w:pPr>
            <w:r>
              <w:rPr>
                <w:sz w:val="24"/>
              </w:rPr>
              <w:t>13</w:t>
            </w:r>
          </w:p>
        </w:tc>
        <w:tc>
          <w:tcPr>
            <w:tcW w:w="2214" w:type="dxa"/>
          </w:tcPr>
          <w:p w:rsidR="001276F6" w:rsidRDefault="0041094E" w:rsidP="001276F6">
            <w:pPr>
              <w:jc w:val="center"/>
              <w:rPr>
                <w:sz w:val="24"/>
              </w:rPr>
            </w:pPr>
            <w:r>
              <w:rPr>
                <w:noProof/>
                <w:sz w:val="24"/>
              </w:rPr>
              <mc:AlternateContent>
                <mc:Choice Requires="wps">
                  <w:drawing>
                    <wp:anchor distT="0" distB="0" distL="114300" distR="114300" simplePos="0" relativeHeight="251658240" behindDoc="0" locked="0" layoutInCell="1" allowOverlap="1">
                      <wp:simplePos x="0" y="0"/>
                      <wp:positionH relativeFrom="column">
                        <wp:posOffset>1371600</wp:posOffset>
                      </wp:positionH>
                      <wp:positionV relativeFrom="paragraph">
                        <wp:posOffset>99060</wp:posOffset>
                      </wp:positionV>
                      <wp:extent cx="723900" cy="0"/>
                      <wp:effectExtent l="19050" t="60960" r="9525" b="5334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3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08pt;margin-top:7.8pt;width:57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qq/OgIAAGY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">
                      <v:stroke endarrow="block"/>
                    </v:shape>
                  </w:pict>
                </mc:Fallback>
              </mc:AlternateContent>
            </w:r>
            <w:r w:rsidR="001276F6">
              <w:rPr>
                <w:sz w:val="24"/>
              </w:rPr>
              <w:t>20</w:t>
            </w:r>
          </w:p>
        </w:tc>
      </w:tr>
    </w:tbl>
    <w:p w:rsidR="001276F6" w:rsidRDefault="0041094E" w:rsidP="00A93E46">
      <w:pPr>
        <w:ind w:left="720"/>
        <w:rPr>
          <w:sz w:val="24"/>
        </w:rPr>
      </w:pPr>
      <w:r>
        <w:rPr>
          <w:noProof/>
        </w:rPr>
        <mc:AlternateContent>
          <mc:Choice Requires="wps">
            <w:drawing>
              <wp:anchor distT="0" distB="0" distL="114300" distR="114300" simplePos="0" relativeHeight="251661312" behindDoc="0" locked="0" layoutInCell="1" allowOverlap="1">
                <wp:simplePos x="0" y="0"/>
                <wp:positionH relativeFrom="column">
                  <wp:posOffset>5165725</wp:posOffset>
                </wp:positionH>
                <wp:positionV relativeFrom="paragraph">
                  <wp:posOffset>155575</wp:posOffset>
                </wp:positionV>
                <wp:extent cx="1135380" cy="383540"/>
                <wp:effectExtent l="3175" t="3175" r="444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E4B" w:rsidRPr="00A20E4B" w:rsidRDefault="00A20E4B" w:rsidP="00A20E4B">
                            <w:pPr>
                              <w:jc w:val="center"/>
                              <w:rPr>
                                <w:b/>
                              </w:rPr>
                            </w:pPr>
                            <w:r w:rsidRPr="00A20E4B">
                              <w:rPr>
                                <w:b/>
                              </w:rPr>
                              <w:t>Marginal</w:t>
                            </w:r>
                          </w:p>
                          <w:p w:rsidR="00A20E4B" w:rsidRPr="00A20E4B" w:rsidRDefault="00A20E4B" w:rsidP="00A20E4B">
                            <w:pPr>
                              <w:jc w:val="center"/>
                              <w:rPr>
                                <w:b/>
                              </w:rPr>
                            </w:pPr>
                            <w:r w:rsidRPr="00A20E4B">
                              <w:rPr>
                                <w:b/>
                              </w:rPr>
                              <w:t>Frequencies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6.75pt;margin-top:12.25pt;width:89.4pt;height:30.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" stroked="f">
                <v:textbox style="mso-fit-shape-to-text:t">
                  <w:txbxContent>
                    <w:p w:rsidR="00A20E4B" w:rsidRPr="00A20E4B" w:rsidRDefault="00A20E4B" w:rsidP="00A20E4B">
                      <w:pPr>
                        <w:jc w:val="center"/>
                        <w:rPr>
                          <w:b/>
                        </w:rPr>
                      </w:pPr>
                      <w:r w:rsidRPr="00A20E4B">
                        <w:rPr>
                          <w:b/>
                        </w:rPr>
                        <w:t>Marginal</w:t>
                      </w:r>
                    </w:p>
                    <w:p w:rsidR="00A20E4B" w:rsidRPr="00A20E4B" w:rsidRDefault="00A20E4B" w:rsidP="00A20E4B">
                      <w:pPr>
                        <w:jc w:val="center"/>
                        <w:rPr>
                          <w:b/>
                        </w:rPr>
                      </w:pPr>
                      <w:r w:rsidRPr="00A20E4B">
                        <w:rPr>
                          <w:b/>
                        </w:rPr>
                        <w:t>Frequencies</w:t>
                      </w:r>
                    </w:p>
                  </w:txbxContent>
                </v:textbox>
              </v:shape>
            </w:pict>
          </mc:Fallback>
        </mc:AlternateContent>
      </w:r>
      <w:r>
        <w:rPr>
          <w:noProof/>
          <w:sz w:val="24"/>
        </w:rPr>
        <mc:AlternateContent>
          <mc:Choice Requires="wps">
            <w:drawing>
              <wp:anchor distT="0" distB="0" distL="114300" distR="114300" simplePos="0" relativeHeight="251659264" behindDoc="0" locked="0" layoutInCell="1" allowOverlap="1">
                <wp:simplePos x="0" y="0"/>
                <wp:positionH relativeFrom="column">
                  <wp:posOffset>4914900</wp:posOffset>
                </wp:positionH>
                <wp:positionV relativeFrom="paragraph">
                  <wp:posOffset>155575</wp:posOffset>
                </wp:positionV>
                <wp:extent cx="0" cy="657225"/>
                <wp:effectExtent l="57150" t="22225" r="57150" b="63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387pt;margin-top:12.25pt;width:0;height:51.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">
                <v:stroke endarrow="block"/>
              </v:shape>
            </w:pict>
          </mc:Fallback>
        </mc:AlternateContent>
      </w:r>
    </w:p>
    <w:p w:rsidR="00A93E46" w:rsidRDefault="00A93E46" w:rsidP="00A93E46">
      <w:pPr>
        <w:ind w:left="720"/>
        <w:rPr>
          <w:sz w:val="24"/>
        </w:rPr>
      </w:pPr>
      <w:r>
        <w:rPr>
          <w:sz w:val="24"/>
        </w:rPr>
        <w:t xml:space="preserve"> </w:t>
      </w:r>
    </w:p>
    <w:p w:rsidR="009D69C9" w:rsidRDefault="009D69C9" w:rsidP="009245B5">
      <w:pPr>
        <w:rPr>
          <w:sz w:val="24"/>
        </w:rPr>
      </w:pPr>
    </w:p>
    <w:p w:rsidR="009D69C9" w:rsidRDefault="0041094E" w:rsidP="009245B5">
      <w:pPr>
        <w:rPr>
          <w:sz w:val="24"/>
        </w:rPr>
      </w:pPr>
      <w:r>
        <w:rPr>
          <w:noProof/>
        </w:rPr>
        <mc:AlternateContent>
          <mc:Choice Requires="wps">
            <w:drawing>
              <wp:anchor distT="0" distB="0" distL="114300" distR="114300" simplePos="0" relativeHeight="251665408" behindDoc="0" locked="0" layoutInCell="1" allowOverlap="1">
                <wp:simplePos x="0" y="0"/>
                <wp:positionH relativeFrom="column">
                  <wp:posOffset>2380615</wp:posOffset>
                </wp:positionH>
                <wp:positionV relativeFrom="paragraph">
                  <wp:posOffset>67945</wp:posOffset>
                </wp:positionV>
                <wp:extent cx="1297305" cy="383540"/>
                <wp:effectExtent l="0" t="127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7305"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E4B" w:rsidRPr="00A20E4B" w:rsidRDefault="00A20E4B" w:rsidP="00A20E4B">
                            <w:pPr>
                              <w:jc w:val="center"/>
                              <w:rPr>
                                <w:b/>
                              </w:rPr>
                            </w:pPr>
                            <w:r w:rsidRPr="00A20E4B">
                              <w:rPr>
                                <w:b/>
                              </w:rPr>
                              <w:t>Joint</w:t>
                            </w:r>
                          </w:p>
                          <w:p w:rsidR="00A20E4B" w:rsidRPr="00A20E4B" w:rsidRDefault="00A20E4B" w:rsidP="00A20E4B">
                            <w:pPr>
                              <w:jc w:val="center"/>
                              <w:rPr>
                                <w:b/>
                              </w:rPr>
                            </w:pPr>
                            <w:r w:rsidRPr="00A20E4B">
                              <w:rPr>
                                <w:b/>
                              </w:rPr>
                              <w:t>Frequencies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27" type="#_x0000_t202" style="position:absolute;margin-left:187.45pt;margin-top:5.35pt;width:102.15pt;height:30.2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" stroked="f">
                <v:textbox style="mso-fit-shape-to-text:t">
                  <w:txbxContent>
                    <w:p w:rsidR="00A20E4B" w:rsidRPr="00A20E4B" w:rsidRDefault="00A20E4B" w:rsidP="00A20E4B">
                      <w:pPr>
                        <w:jc w:val="center"/>
                        <w:rPr>
                          <w:b/>
                        </w:rPr>
                      </w:pPr>
                      <w:r w:rsidRPr="00A20E4B">
                        <w:rPr>
                          <w:b/>
                        </w:rPr>
                        <w:t>Joint</w:t>
                      </w:r>
                    </w:p>
                    <w:p w:rsidR="00A20E4B" w:rsidRPr="00A20E4B" w:rsidRDefault="00A20E4B" w:rsidP="00A20E4B">
                      <w:pPr>
                        <w:jc w:val="center"/>
                        <w:rPr>
                          <w:b/>
                        </w:rPr>
                      </w:pPr>
                      <w:r w:rsidRPr="00A20E4B">
                        <w:rPr>
                          <w:b/>
                        </w:rPr>
                        <w:t>Frequencies</w:t>
                      </w:r>
                    </w:p>
                  </w:txbxContent>
                </v:textbox>
              </v:shape>
            </w:pict>
          </mc:Fallback>
        </mc:AlternateContent>
      </w:r>
    </w:p>
    <w:p w:rsidR="009D69C9" w:rsidRDefault="009D69C9" w:rsidP="009245B5">
      <w:pPr>
        <w:rPr>
          <w:sz w:val="24"/>
        </w:rPr>
      </w:pPr>
    </w:p>
    <w:p w:rsidR="009D69C9" w:rsidRDefault="009D69C9" w:rsidP="009245B5">
      <w:pPr>
        <w:rPr>
          <w:sz w:val="24"/>
        </w:rPr>
      </w:pPr>
    </w:p>
    <w:p w:rsidR="000A6065" w:rsidRDefault="000A6065" w:rsidP="009245B5">
      <w:pPr>
        <w:rPr>
          <w:sz w:val="24"/>
        </w:rPr>
      </w:pPr>
    </w:p>
    <w:p w:rsidR="009D69C9" w:rsidRDefault="00D855DD" w:rsidP="009245B5">
      <w:pPr>
        <w:rPr>
          <w:sz w:val="24"/>
        </w:rPr>
      </w:pPr>
      <w:r>
        <w:rPr>
          <w:sz w:val="24"/>
        </w:rPr>
        <w:tab/>
        <w:t>What is the relative frequency in the class of girls who prefer red?</w:t>
      </w:r>
    </w:p>
    <w:p w:rsidR="00D855DD" w:rsidRDefault="00D855DD" w:rsidP="009245B5">
      <w:pPr>
        <w:rPr>
          <w:sz w:val="24"/>
        </w:rPr>
      </w:pPr>
    </w:p>
    <w:p w:rsidR="00D855DD" w:rsidRDefault="00D855DD" w:rsidP="009245B5">
      <w:pPr>
        <w:rPr>
          <w:sz w:val="24"/>
        </w:rPr>
      </w:pPr>
      <w:r>
        <w:rPr>
          <w:sz w:val="24"/>
        </w:rPr>
        <w:tab/>
        <w:t>What percentage of the class are boys who prefer blue?</w:t>
      </w:r>
    </w:p>
    <w:p w:rsidR="00D855DD" w:rsidRDefault="00D855DD" w:rsidP="009245B5">
      <w:pPr>
        <w:rPr>
          <w:sz w:val="24"/>
        </w:rPr>
      </w:pPr>
    </w:p>
    <w:p w:rsidR="00D855DD" w:rsidRDefault="00D855DD" w:rsidP="009245B5">
      <w:pPr>
        <w:rPr>
          <w:sz w:val="24"/>
        </w:rPr>
      </w:pPr>
    </w:p>
    <w:p w:rsidR="00D855DD" w:rsidRDefault="00D855DD" w:rsidP="009245B5">
      <w:pPr>
        <w:rPr>
          <w:b/>
          <w:sz w:val="24"/>
        </w:rPr>
      </w:pPr>
      <w:r>
        <w:rPr>
          <w:b/>
          <w:sz w:val="24"/>
        </w:rPr>
        <w:t>Two-way frequency tables are useful for determining conditional probabilities.</w:t>
      </w:r>
    </w:p>
    <w:p w:rsidR="00D855DD" w:rsidRDefault="00D855DD" w:rsidP="009245B5">
      <w:pPr>
        <w:rPr>
          <w:b/>
          <w:sz w:val="24"/>
        </w:rPr>
      </w:pPr>
    </w:p>
    <w:p w:rsidR="00D855DD" w:rsidRPr="00D855DD" w:rsidRDefault="00D855DD" w:rsidP="009245B5">
      <w:pPr>
        <w:rPr>
          <w:sz w:val="24"/>
        </w:rPr>
      </w:pPr>
      <w:r>
        <w:rPr>
          <w:b/>
          <w:sz w:val="24"/>
        </w:rPr>
        <w:tab/>
      </w:r>
      <w:r>
        <w:rPr>
          <w:sz w:val="24"/>
        </w:rPr>
        <w:t xml:space="preserve">Probability is the </w:t>
      </w:r>
      <w:r w:rsidRPr="00D855DD">
        <w:rPr>
          <w:i/>
          <w:sz w:val="24"/>
        </w:rPr>
        <w:t>expected percentage</w:t>
      </w:r>
      <w:r>
        <w:rPr>
          <w:sz w:val="24"/>
        </w:rPr>
        <w:t xml:space="preserve"> for a given outcome.</w:t>
      </w:r>
    </w:p>
    <w:p w:rsidR="00D855DD" w:rsidRDefault="00D855DD" w:rsidP="009245B5">
      <w:pPr>
        <w:rPr>
          <w:b/>
          <w:sz w:val="24"/>
        </w:rPr>
      </w:pPr>
      <w:r>
        <w:rPr>
          <w:b/>
          <w:sz w:val="24"/>
        </w:rPr>
        <w:tab/>
      </w:r>
    </w:p>
    <w:p w:rsidR="00D855DD" w:rsidRDefault="00D855DD" w:rsidP="009245B5">
      <w:pPr>
        <w:rPr>
          <w:b/>
          <w:sz w:val="24"/>
        </w:rPr>
      </w:pPr>
    </w:p>
    <w:p w:rsidR="00D855DD" w:rsidRDefault="00D855DD" w:rsidP="009245B5">
      <w:pPr>
        <w:rPr>
          <w:sz w:val="24"/>
        </w:rPr>
      </w:pPr>
      <w:r>
        <w:rPr>
          <w:b/>
          <w:sz w:val="24"/>
        </w:rPr>
        <w:tab/>
      </w:r>
      <w:r>
        <w:rPr>
          <w:sz w:val="24"/>
        </w:rPr>
        <w:t>What is the probability that a boy will like red?</w:t>
      </w:r>
    </w:p>
    <w:p w:rsidR="00D855DD" w:rsidRDefault="00D855DD" w:rsidP="009245B5">
      <w:pPr>
        <w:rPr>
          <w:sz w:val="24"/>
        </w:rPr>
      </w:pPr>
    </w:p>
    <w:p w:rsidR="00D855DD" w:rsidRPr="00D855DD" w:rsidRDefault="00D855DD" w:rsidP="009245B5">
      <w:pPr>
        <w:rPr>
          <w:sz w:val="24"/>
        </w:rPr>
      </w:pPr>
      <w:r>
        <w:rPr>
          <w:sz w:val="24"/>
        </w:rPr>
        <w:tab/>
        <w:t>What is the probability that a 1</w:t>
      </w:r>
      <w:r w:rsidRPr="00D855DD">
        <w:rPr>
          <w:sz w:val="24"/>
          <w:vertAlign w:val="superscript"/>
        </w:rPr>
        <w:t>st</w:t>
      </w:r>
      <w:r>
        <w:rPr>
          <w:sz w:val="24"/>
        </w:rPr>
        <w:t xml:space="preserve"> grader who likes blue is a girl?</w:t>
      </w:r>
    </w:p>
    <w:sectPr w:rsidR="00D855DD" w:rsidRPr="00D855DD" w:rsidSect="00261279">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B7A" w:rsidRDefault="006A5B7A">
      <w:r>
        <w:separator/>
      </w:r>
    </w:p>
  </w:endnote>
  <w:endnote w:type="continuationSeparator" w:id="0">
    <w:p w:rsidR="006A5B7A" w:rsidRDefault="006A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B7A" w:rsidRDefault="006A5B7A">
      <w:r>
        <w:separator/>
      </w:r>
    </w:p>
  </w:footnote>
  <w:footnote w:type="continuationSeparator" w:id="0">
    <w:p w:rsidR="006A5B7A" w:rsidRDefault="006A5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F9" w:rsidRDefault="001939D7">
    <w:pPr>
      <w:pStyle w:val="Header"/>
      <w:framePr w:wrap="around" w:vAnchor="text" w:hAnchor="margin" w:xAlign="right" w:y="1"/>
      <w:rPr>
        <w:rStyle w:val="PageNumber"/>
      </w:rPr>
    </w:pPr>
    <w:r>
      <w:rPr>
        <w:rStyle w:val="PageNumber"/>
      </w:rPr>
      <w:fldChar w:fldCharType="begin"/>
    </w:r>
    <w:r w:rsidR="009479F9">
      <w:rPr>
        <w:rStyle w:val="PageNumber"/>
      </w:rPr>
      <w:instrText xml:space="preserve">PAGE  </w:instrText>
    </w:r>
    <w:r>
      <w:rPr>
        <w:rStyle w:val="PageNumber"/>
      </w:rPr>
      <w:fldChar w:fldCharType="end"/>
    </w:r>
  </w:p>
  <w:p w:rsidR="009479F9" w:rsidRDefault="009479F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F9" w:rsidRDefault="001939D7">
    <w:pPr>
      <w:pStyle w:val="Header"/>
      <w:framePr w:wrap="around" w:vAnchor="text" w:hAnchor="margin" w:xAlign="right" w:y="1"/>
      <w:rPr>
        <w:rStyle w:val="PageNumber"/>
        <w:b/>
      </w:rPr>
    </w:pPr>
    <w:r>
      <w:rPr>
        <w:rStyle w:val="PageNumber"/>
        <w:b/>
      </w:rPr>
      <w:fldChar w:fldCharType="begin"/>
    </w:r>
    <w:r w:rsidR="009479F9">
      <w:rPr>
        <w:rStyle w:val="PageNumber"/>
        <w:b/>
      </w:rPr>
      <w:instrText xml:space="preserve">PAGE  </w:instrText>
    </w:r>
    <w:r>
      <w:rPr>
        <w:rStyle w:val="PageNumber"/>
        <w:b/>
      </w:rPr>
      <w:fldChar w:fldCharType="separate"/>
    </w:r>
    <w:r w:rsidR="00730C28">
      <w:rPr>
        <w:rStyle w:val="PageNumber"/>
        <w:b/>
        <w:noProof/>
      </w:rPr>
      <w:t>3</w:t>
    </w:r>
    <w:r>
      <w:rPr>
        <w:rStyle w:val="PageNumber"/>
        <w:b/>
      </w:rPr>
      <w:fldChar w:fldCharType="end"/>
    </w:r>
  </w:p>
  <w:p w:rsidR="009479F9" w:rsidRDefault="009479F9">
    <w:pPr>
      <w:pStyle w:val="Header"/>
      <w:ind w:right="360"/>
      <w:rPr>
        <w:b/>
      </w:rPr>
    </w:pPr>
    <w:r>
      <w:rPr>
        <w:b/>
      </w:rPr>
      <w:t>Immaculata 2013</w:t>
    </w:r>
    <w:r>
      <w:rPr>
        <w:b/>
      </w:rPr>
      <w:tab/>
    </w:r>
  </w:p>
  <w:p w:rsidR="009479F9" w:rsidRDefault="009479F9">
    <w:pPr>
      <w:pStyle w:val="Header"/>
      <w:ind w:right="360"/>
      <w:rPr>
        <w:b/>
      </w:rPr>
    </w:pPr>
    <w:r>
      <w:rPr>
        <w:b/>
      </w:rPr>
      <w:tab/>
      <w:t>Graphical Descriptive Statistics I</w:t>
    </w:r>
    <w:r w:rsidR="00CE649D">
      <w:rPr>
        <w:b/>
      </w:rPr>
      <w:t>I</w:t>
    </w:r>
    <w:r>
      <w:rPr>
        <w:b/>
      </w:rPr>
      <w:t xml:space="preserve"> </w:t>
    </w:r>
    <w:r w:rsidR="006D28BB">
      <w:rPr>
        <w:b/>
      </w:rPr>
      <w:t>(High School</w:t>
    </w:r>
    <w:r w:rsidR="00A45B87">
      <w:rPr>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7F13"/>
    <w:multiLevelType w:val="hybridMultilevel"/>
    <w:tmpl w:val="C1A68BB6"/>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58E3BE1"/>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2">
    <w:nsid w:val="14EC60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4ED7929"/>
    <w:multiLevelType w:val="hybridMultilevel"/>
    <w:tmpl w:val="AA7035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29A222E"/>
    <w:multiLevelType w:val="singleLevel"/>
    <w:tmpl w:val="F3FCBA64"/>
    <w:lvl w:ilvl="0">
      <w:start w:val="1"/>
      <w:numFmt w:val="bullet"/>
      <w:lvlText w:val=""/>
      <w:lvlJc w:val="left"/>
      <w:pPr>
        <w:tabs>
          <w:tab w:val="num" w:pos="3240"/>
        </w:tabs>
        <w:ind w:left="360" w:firstLine="2520"/>
      </w:pPr>
      <w:rPr>
        <w:rFonts w:ascii="Wingdings" w:hAnsi="Wingdings" w:hint="default"/>
      </w:rPr>
    </w:lvl>
  </w:abstractNum>
  <w:abstractNum w:abstractNumId="5">
    <w:nsid w:val="275F2A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33446AC8"/>
    <w:multiLevelType w:val="hybridMultilevel"/>
    <w:tmpl w:val="AA38AC1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nsid w:val="42A20066"/>
    <w:multiLevelType w:val="hybridMultilevel"/>
    <w:tmpl w:val="EFD8F99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4417577F"/>
    <w:multiLevelType w:val="hybridMultilevel"/>
    <w:tmpl w:val="C518DA70"/>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4E4909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52ED27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5E1E72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9E83E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6CBA6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62418E8"/>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15">
    <w:nsid w:val="78006EB7"/>
    <w:multiLevelType w:val="hybridMultilevel"/>
    <w:tmpl w:val="73A047A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6">
    <w:nsid w:val="780D4D2B"/>
    <w:multiLevelType w:val="singleLevel"/>
    <w:tmpl w:val="55AAC616"/>
    <w:lvl w:ilvl="0">
      <w:start w:val="1"/>
      <w:numFmt w:val="bullet"/>
      <w:lvlText w:val=""/>
      <w:lvlJc w:val="left"/>
      <w:pPr>
        <w:tabs>
          <w:tab w:val="num" w:pos="3240"/>
        </w:tabs>
        <w:ind w:left="360" w:firstLine="2520"/>
      </w:pPr>
      <w:rPr>
        <w:rFonts w:ascii="Symbol" w:hAnsi="Symbol" w:hint="default"/>
      </w:rPr>
    </w:lvl>
  </w:abstractNum>
  <w:num w:numId="1">
    <w:abstractNumId w:val="9"/>
  </w:num>
  <w:num w:numId="2">
    <w:abstractNumId w:val="5"/>
  </w:num>
  <w:num w:numId="3">
    <w:abstractNumId w:val="10"/>
  </w:num>
  <w:num w:numId="4">
    <w:abstractNumId w:val="12"/>
  </w:num>
  <w:num w:numId="5">
    <w:abstractNumId w:val="11"/>
  </w:num>
  <w:num w:numId="6">
    <w:abstractNumId w:val="2"/>
  </w:num>
  <w:num w:numId="7">
    <w:abstractNumId w:val="13"/>
  </w:num>
  <w:num w:numId="8">
    <w:abstractNumId w:val="16"/>
  </w:num>
  <w:num w:numId="9">
    <w:abstractNumId w:val="1"/>
  </w:num>
  <w:num w:numId="10">
    <w:abstractNumId w:val="14"/>
  </w:num>
  <w:num w:numId="11">
    <w:abstractNumId w:val="3"/>
  </w:num>
  <w:num w:numId="12">
    <w:abstractNumId w:val="0"/>
  </w:num>
  <w:num w:numId="13">
    <w:abstractNumId w:val="8"/>
  </w:num>
  <w:num w:numId="14">
    <w:abstractNumId w:val="7"/>
  </w:num>
  <w:num w:numId="15">
    <w:abstractNumId w:val="15"/>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522"/>
    <w:rsid w:val="00001CF8"/>
    <w:rsid w:val="00011597"/>
    <w:rsid w:val="000141E2"/>
    <w:rsid w:val="00022351"/>
    <w:rsid w:val="00040398"/>
    <w:rsid w:val="00043404"/>
    <w:rsid w:val="000658CC"/>
    <w:rsid w:val="00071EFB"/>
    <w:rsid w:val="00076115"/>
    <w:rsid w:val="00090473"/>
    <w:rsid w:val="00090B28"/>
    <w:rsid w:val="00093963"/>
    <w:rsid w:val="000A3E03"/>
    <w:rsid w:val="000A6065"/>
    <w:rsid w:val="000A70C2"/>
    <w:rsid w:val="000A7522"/>
    <w:rsid w:val="000D444F"/>
    <w:rsid w:val="000E3563"/>
    <w:rsid w:val="000E5481"/>
    <w:rsid w:val="00111190"/>
    <w:rsid w:val="00125504"/>
    <w:rsid w:val="001276F6"/>
    <w:rsid w:val="00181FBD"/>
    <w:rsid w:val="00191CA9"/>
    <w:rsid w:val="001939D7"/>
    <w:rsid w:val="001D61BB"/>
    <w:rsid w:val="001E4035"/>
    <w:rsid w:val="001F2880"/>
    <w:rsid w:val="001F7BB9"/>
    <w:rsid w:val="00200F8B"/>
    <w:rsid w:val="0022119B"/>
    <w:rsid w:val="002301CD"/>
    <w:rsid w:val="002305D1"/>
    <w:rsid w:val="00252F0D"/>
    <w:rsid w:val="00261279"/>
    <w:rsid w:val="002B17CA"/>
    <w:rsid w:val="002D2BE9"/>
    <w:rsid w:val="002D5135"/>
    <w:rsid w:val="002E2E6F"/>
    <w:rsid w:val="002E62A3"/>
    <w:rsid w:val="002F3D06"/>
    <w:rsid w:val="003114A7"/>
    <w:rsid w:val="00316145"/>
    <w:rsid w:val="0032174A"/>
    <w:rsid w:val="003473F2"/>
    <w:rsid w:val="00377F34"/>
    <w:rsid w:val="003B383D"/>
    <w:rsid w:val="003C385E"/>
    <w:rsid w:val="003D3CC2"/>
    <w:rsid w:val="003D40B3"/>
    <w:rsid w:val="003E18EA"/>
    <w:rsid w:val="0041039E"/>
    <w:rsid w:val="0041094E"/>
    <w:rsid w:val="00433299"/>
    <w:rsid w:val="00455FA1"/>
    <w:rsid w:val="004573C6"/>
    <w:rsid w:val="00482AB7"/>
    <w:rsid w:val="00483638"/>
    <w:rsid w:val="004A20CD"/>
    <w:rsid w:val="004A4170"/>
    <w:rsid w:val="004A79E1"/>
    <w:rsid w:val="004C2D38"/>
    <w:rsid w:val="004C5254"/>
    <w:rsid w:val="004D74D0"/>
    <w:rsid w:val="004F384E"/>
    <w:rsid w:val="005107E3"/>
    <w:rsid w:val="00512206"/>
    <w:rsid w:val="0055070D"/>
    <w:rsid w:val="005678AE"/>
    <w:rsid w:val="005722B0"/>
    <w:rsid w:val="00572F4B"/>
    <w:rsid w:val="005907CD"/>
    <w:rsid w:val="005B087B"/>
    <w:rsid w:val="005C4D0F"/>
    <w:rsid w:val="005C580E"/>
    <w:rsid w:val="005C6635"/>
    <w:rsid w:val="005E0A59"/>
    <w:rsid w:val="005F53F1"/>
    <w:rsid w:val="0060344A"/>
    <w:rsid w:val="00624C32"/>
    <w:rsid w:val="006261AC"/>
    <w:rsid w:val="00635D68"/>
    <w:rsid w:val="00657F65"/>
    <w:rsid w:val="006A5B7A"/>
    <w:rsid w:val="006C5AC6"/>
    <w:rsid w:val="006D28BB"/>
    <w:rsid w:val="006D68BC"/>
    <w:rsid w:val="006E60C4"/>
    <w:rsid w:val="006F06CA"/>
    <w:rsid w:val="006F0CDB"/>
    <w:rsid w:val="006F5225"/>
    <w:rsid w:val="00701E4C"/>
    <w:rsid w:val="0072177F"/>
    <w:rsid w:val="00730C28"/>
    <w:rsid w:val="00737A4E"/>
    <w:rsid w:val="00751B1C"/>
    <w:rsid w:val="00765DD5"/>
    <w:rsid w:val="00783C71"/>
    <w:rsid w:val="00794BF5"/>
    <w:rsid w:val="007A2F20"/>
    <w:rsid w:val="007A49E2"/>
    <w:rsid w:val="007E0D41"/>
    <w:rsid w:val="0080251E"/>
    <w:rsid w:val="00823F8C"/>
    <w:rsid w:val="00824ECB"/>
    <w:rsid w:val="00826A07"/>
    <w:rsid w:val="0083550A"/>
    <w:rsid w:val="008749C2"/>
    <w:rsid w:val="00880258"/>
    <w:rsid w:val="0088725A"/>
    <w:rsid w:val="00895A12"/>
    <w:rsid w:val="008A284A"/>
    <w:rsid w:val="008A6134"/>
    <w:rsid w:val="008B1A91"/>
    <w:rsid w:val="008B1EEC"/>
    <w:rsid w:val="008B5CB0"/>
    <w:rsid w:val="008C4768"/>
    <w:rsid w:val="008C5F6C"/>
    <w:rsid w:val="00904F93"/>
    <w:rsid w:val="009245B5"/>
    <w:rsid w:val="009355B7"/>
    <w:rsid w:val="0094479C"/>
    <w:rsid w:val="009479F9"/>
    <w:rsid w:val="0097649D"/>
    <w:rsid w:val="00986CDF"/>
    <w:rsid w:val="009A167D"/>
    <w:rsid w:val="009A6B94"/>
    <w:rsid w:val="009C72E1"/>
    <w:rsid w:val="009D69C9"/>
    <w:rsid w:val="009E5C01"/>
    <w:rsid w:val="009F00F9"/>
    <w:rsid w:val="00A0290B"/>
    <w:rsid w:val="00A10F97"/>
    <w:rsid w:val="00A142CD"/>
    <w:rsid w:val="00A20E4B"/>
    <w:rsid w:val="00A21145"/>
    <w:rsid w:val="00A45B87"/>
    <w:rsid w:val="00A53945"/>
    <w:rsid w:val="00A7112A"/>
    <w:rsid w:val="00A8565A"/>
    <w:rsid w:val="00A93E46"/>
    <w:rsid w:val="00AA3A47"/>
    <w:rsid w:val="00AB20AB"/>
    <w:rsid w:val="00AC5789"/>
    <w:rsid w:val="00AD3CF5"/>
    <w:rsid w:val="00AD435D"/>
    <w:rsid w:val="00AE279E"/>
    <w:rsid w:val="00AF77CD"/>
    <w:rsid w:val="00B42F93"/>
    <w:rsid w:val="00B7567E"/>
    <w:rsid w:val="00BB6D3A"/>
    <w:rsid w:val="00BC16DC"/>
    <w:rsid w:val="00BF36AD"/>
    <w:rsid w:val="00C010F7"/>
    <w:rsid w:val="00C43741"/>
    <w:rsid w:val="00C43772"/>
    <w:rsid w:val="00C503A0"/>
    <w:rsid w:val="00C56067"/>
    <w:rsid w:val="00C71911"/>
    <w:rsid w:val="00CA2CEA"/>
    <w:rsid w:val="00CB3D0F"/>
    <w:rsid w:val="00CB5B48"/>
    <w:rsid w:val="00CC43B3"/>
    <w:rsid w:val="00CD3E73"/>
    <w:rsid w:val="00CE09E1"/>
    <w:rsid w:val="00CE5224"/>
    <w:rsid w:val="00CE5A84"/>
    <w:rsid w:val="00CE649D"/>
    <w:rsid w:val="00CE7C37"/>
    <w:rsid w:val="00D855DD"/>
    <w:rsid w:val="00DB2D73"/>
    <w:rsid w:val="00DB701C"/>
    <w:rsid w:val="00DD53D9"/>
    <w:rsid w:val="00DE19F1"/>
    <w:rsid w:val="00DF0035"/>
    <w:rsid w:val="00DF3941"/>
    <w:rsid w:val="00DF39E4"/>
    <w:rsid w:val="00E16AC2"/>
    <w:rsid w:val="00E16E40"/>
    <w:rsid w:val="00E32246"/>
    <w:rsid w:val="00E41D04"/>
    <w:rsid w:val="00E5254D"/>
    <w:rsid w:val="00E56060"/>
    <w:rsid w:val="00E7114F"/>
    <w:rsid w:val="00E72E7F"/>
    <w:rsid w:val="00E87260"/>
    <w:rsid w:val="00E91E20"/>
    <w:rsid w:val="00EA6689"/>
    <w:rsid w:val="00ED0F54"/>
    <w:rsid w:val="00ED6362"/>
    <w:rsid w:val="00F01A6D"/>
    <w:rsid w:val="00F1378D"/>
    <w:rsid w:val="00F219AA"/>
    <w:rsid w:val="00F6178B"/>
    <w:rsid w:val="00F67EAE"/>
    <w:rsid w:val="00F82E56"/>
    <w:rsid w:val="00F91C5C"/>
    <w:rsid w:val="00FC73BD"/>
    <w:rsid w:val="00FE057B"/>
    <w:rsid w:val="00FE0677"/>
    <w:rsid w:val="00FE46DB"/>
    <w:rsid w:val="00FE5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colormenu v:ext="edit" strokecolor="none"/>
    </o:shapedefaults>
    <o:shapelayout v:ext="edit">
      <o:idmap v:ext="edit" data="1"/>
      <o:rules v:ext="edit">
        <o:r id="V:Rule5" type="connector" idref="#_x0000_s1028"/>
        <o:r id="V:Rule6" type="connector" idref="#_x0000_s1027"/>
        <o:r id="V:Rule7" type="connector" idref="#_x0000_s1031"/>
        <o:r id="V:Rule8"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279"/>
  </w:style>
  <w:style w:type="paragraph" w:styleId="Heading1">
    <w:name w:val="heading 1"/>
    <w:basedOn w:val="Normal"/>
    <w:next w:val="Normal"/>
    <w:qFormat/>
    <w:rsid w:val="00261279"/>
    <w:pPr>
      <w:keepNext/>
      <w:outlineLvl w:val="0"/>
    </w:pPr>
    <w:rPr>
      <w:b/>
      <w:sz w:val="24"/>
    </w:rPr>
  </w:style>
  <w:style w:type="paragraph" w:styleId="Heading2">
    <w:name w:val="heading 2"/>
    <w:basedOn w:val="Normal"/>
    <w:next w:val="Normal"/>
    <w:qFormat/>
    <w:rsid w:val="00261279"/>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61279"/>
    <w:rPr>
      <w:color w:val="0000FF"/>
      <w:u w:val="single"/>
    </w:rPr>
  </w:style>
  <w:style w:type="paragraph" w:styleId="Header">
    <w:name w:val="header"/>
    <w:basedOn w:val="Normal"/>
    <w:semiHidden/>
    <w:rsid w:val="00261279"/>
    <w:pPr>
      <w:tabs>
        <w:tab w:val="center" w:pos="4320"/>
        <w:tab w:val="right" w:pos="8640"/>
      </w:tabs>
    </w:pPr>
  </w:style>
  <w:style w:type="character" w:styleId="PageNumber">
    <w:name w:val="page number"/>
    <w:basedOn w:val="DefaultParagraphFont"/>
    <w:semiHidden/>
    <w:rsid w:val="00261279"/>
  </w:style>
  <w:style w:type="paragraph" w:styleId="Footer">
    <w:name w:val="footer"/>
    <w:basedOn w:val="Normal"/>
    <w:semiHidden/>
    <w:rsid w:val="00261279"/>
    <w:pPr>
      <w:tabs>
        <w:tab w:val="center" w:pos="4320"/>
        <w:tab w:val="right" w:pos="8640"/>
      </w:tabs>
    </w:pPr>
  </w:style>
  <w:style w:type="paragraph" w:styleId="ListParagraph">
    <w:name w:val="List Paragraph"/>
    <w:basedOn w:val="Normal"/>
    <w:uiPriority w:val="34"/>
    <w:qFormat/>
    <w:rsid w:val="00FE46DB"/>
    <w:pPr>
      <w:ind w:left="720"/>
      <w:contextualSpacing/>
    </w:pPr>
  </w:style>
  <w:style w:type="table" w:styleId="TableGrid">
    <w:name w:val="Table Grid"/>
    <w:basedOn w:val="TableNormal"/>
    <w:uiPriority w:val="59"/>
    <w:rsid w:val="00CB3D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1A91"/>
    <w:rPr>
      <w:rFonts w:ascii="Tahoma" w:hAnsi="Tahoma" w:cs="Tahoma"/>
      <w:sz w:val="16"/>
      <w:szCs w:val="16"/>
    </w:rPr>
  </w:style>
  <w:style w:type="character" w:customStyle="1" w:styleId="BalloonTextChar">
    <w:name w:val="Balloon Text Char"/>
    <w:basedOn w:val="DefaultParagraphFont"/>
    <w:link w:val="BalloonText"/>
    <w:uiPriority w:val="99"/>
    <w:semiHidden/>
    <w:rsid w:val="008B1A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279"/>
  </w:style>
  <w:style w:type="paragraph" w:styleId="Heading1">
    <w:name w:val="heading 1"/>
    <w:basedOn w:val="Normal"/>
    <w:next w:val="Normal"/>
    <w:qFormat/>
    <w:rsid w:val="00261279"/>
    <w:pPr>
      <w:keepNext/>
      <w:outlineLvl w:val="0"/>
    </w:pPr>
    <w:rPr>
      <w:b/>
      <w:sz w:val="24"/>
    </w:rPr>
  </w:style>
  <w:style w:type="paragraph" w:styleId="Heading2">
    <w:name w:val="heading 2"/>
    <w:basedOn w:val="Normal"/>
    <w:next w:val="Normal"/>
    <w:qFormat/>
    <w:rsid w:val="00261279"/>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61279"/>
    <w:rPr>
      <w:color w:val="0000FF"/>
      <w:u w:val="single"/>
    </w:rPr>
  </w:style>
  <w:style w:type="paragraph" w:styleId="Header">
    <w:name w:val="header"/>
    <w:basedOn w:val="Normal"/>
    <w:semiHidden/>
    <w:rsid w:val="00261279"/>
    <w:pPr>
      <w:tabs>
        <w:tab w:val="center" w:pos="4320"/>
        <w:tab w:val="right" w:pos="8640"/>
      </w:tabs>
    </w:pPr>
  </w:style>
  <w:style w:type="character" w:styleId="PageNumber">
    <w:name w:val="page number"/>
    <w:basedOn w:val="DefaultParagraphFont"/>
    <w:semiHidden/>
    <w:rsid w:val="00261279"/>
  </w:style>
  <w:style w:type="paragraph" w:styleId="Footer">
    <w:name w:val="footer"/>
    <w:basedOn w:val="Normal"/>
    <w:semiHidden/>
    <w:rsid w:val="00261279"/>
    <w:pPr>
      <w:tabs>
        <w:tab w:val="center" w:pos="4320"/>
        <w:tab w:val="right" w:pos="8640"/>
      </w:tabs>
    </w:pPr>
  </w:style>
  <w:style w:type="paragraph" w:styleId="ListParagraph">
    <w:name w:val="List Paragraph"/>
    <w:basedOn w:val="Normal"/>
    <w:uiPriority w:val="34"/>
    <w:qFormat/>
    <w:rsid w:val="00FE46DB"/>
    <w:pPr>
      <w:ind w:left="720"/>
      <w:contextualSpacing/>
    </w:pPr>
  </w:style>
  <w:style w:type="table" w:styleId="TableGrid">
    <w:name w:val="Table Grid"/>
    <w:basedOn w:val="TableNormal"/>
    <w:uiPriority w:val="59"/>
    <w:rsid w:val="00CB3D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1A91"/>
    <w:rPr>
      <w:rFonts w:ascii="Tahoma" w:hAnsi="Tahoma" w:cs="Tahoma"/>
      <w:sz w:val="16"/>
      <w:szCs w:val="16"/>
    </w:rPr>
  </w:style>
  <w:style w:type="character" w:customStyle="1" w:styleId="BalloonTextChar">
    <w:name w:val="Balloon Text Char"/>
    <w:basedOn w:val="DefaultParagraphFont"/>
    <w:link w:val="BalloonText"/>
    <w:uiPriority w:val="99"/>
    <w:semiHidden/>
    <w:rsid w:val="008B1A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674</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1/31/01</vt:lpstr>
    </vt:vector>
  </TitlesOfParts>
  <Company>Albright College</Company>
  <LinksUpToDate>false</LinksUpToDate>
  <CharactersWithSpaces>4102</CharactersWithSpaces>
  <SharedDoc>false</SharedDoc>
  <HLinks>
    <vt:vector size="30" baseType="variant">
      <vt:variant>
        <vt:i4>5767262</vt:i4>
      </vt:variant>
      <vt:variant>
        <vt:i4>12</vt:i4>
      </vt:variant>
      <vt:variant>
        <vt:i4>0</vt:i4>
      </vt:variant>
      <vt:variant>
        <vt:i4>5</vt:i4>
      </vt:variant>
      <vt:variant>
        <vt:lpwstr>http://www.nasa.com/</vt:lpwstr>
      </vt:variant>
      <vt:variant>
        <vt:lpwstr/>
      </vt:variant>
      <vt:variant>
        <vt:i4>5373954</vt:i4>
      </vt:variant>
      <vt:variant>
        <vt:i4>9</vt:i4>
      </vt:variant>
      <vt:variant>
        <vt:i4>0</vt:i4>
      </vt:variant>
      <vt:variant>
        <vt:i4>5</vt:i4>
      </vt:variant>
      <vt:variant>
        <vt:lpwstr>http://www.space.com/</vt:lpwstr>
      </vt:variant>
      <vt:variant>
        <vt:lpwstr/>
      </vt:variant>
      <vt:variant>
        <vt:i4>4784147</vt:i4>
      </vt:variant>
      <vt:variant>
        <vt:i4>6</vt:i4>
      </vt:variant>
      <vt:variant>
        <vt:i4>0</vt:i4>
      </vt:variant>
      <vt:variant>
        <vt:i4>5</vt:i4>
      </vt:variant>
      <vt:variant>
        <vt:lpwstr>http://www.astronomy.com/</vt:lpwstr>
      </vt:variant>
      <vt:variant>
        <vt:lpwstr/>
      </vt:variant>
      <vt:variant>
        <vt:i4>5767191</vt:i4>
      </vt:variant>
      <vt:variant>
        <vt:i4>3</vt:i4>
      </vt:variant>
      <vt:variant>
        <vt:i4>0</vt:i4>
      </vt:variant>
      <vt:variant>
        <vt:i4>5</vt:i4>
      </vt:variant>
      <vt:variant>
        <vt:lpwstr>http://www.usatoday.com/news/science</vt:lpwstr>
      </vt:variant>
      <vt:variant>
        <vt:lpwstr/>
      </vt:variant>
      <vt:variant>
        <vt:i4>4194369</vt:i4>
      </vt:variant>
      <vt:variant>
        <vt:i4>0</vt:i4>
      </vt:variant>
      <vt:variant>
        <vt:i4>0</vt:i4>
      </vt:variant>
      <vt:variant>
        <vt:i4>5</vt:i4>
      </vt:variant>
      <vt:variant>
        <vt:lpwstr>http://www.cnn.com/TECH/space/archive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1/31/01</dc:title>
  <dc:creator>Brian Burke</dc:creator>
  <cp:lastModifiedBy>Ferster, Delbert</cp:lastModifiedBy>
  <cp:revision>4</cp:revision>
  <cp:lastPrinted>2001-01-30T22:14:00Z</cp:lastPrinted>
  <dcterms:created xsi:type="dcterms:W3CDTF">2013-07-31T15:51:00Z</dcterms:created>
  <dcterms:modified xsi:type="dcterms:W3CDTF">2013-07-31T15:52:00Z</dcterms:modified>
</cp:coreProperties>
</file>